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40"/>
          <w:szCs w:val="32"/>
        </w:rPr>
        <w:t>附件1：</w:t>
      </w:r>
    </w:p>
    <w:p w:rsidR="00DD4C20" w:rsidRDefault="00DD4C20" w:rsidP="00DD4C20">
      <w:pPr>
        <w:spacing w:line="411" w:lineRule="exact"/>
        <w:rPr>
          <w:sz w:val="20"/>
          <w:szCs w:val="20"/>
        </w:rPr>
      </w:pPr>
      <w:r>
        <w:rPr>
          <w:rFonts w:asciiTheme="minorEastAsia" w:hAnsiTheme="minorEastAsia" w:hint="eastAsia"/>
          <w:sz w:val="40"/>
          <w:szCs w:val="32"/>
        </w:rPr>
        <w:t xml:space="preserve">          </w:t>
      </w:r>
      <w:bookmarkStart w:id="0" w:name="_GoBack"/>
      <w:r>
        <w:rPr>
          <w:rFonts w:ascii="宋体" w:eastAsia="宋体" w:hAnsi="宋体" w:cs="宋体"/>
          <w:b/>
          <w:bCs/>
          <w:sz w:val="36"/>
          <w:szCs w:val="36"/>
        </w:rPr>
        <w:t>日本山口县参会企业一览表</w:t>
      </w:r>
      <w:bookmarkEnd w:id="0"/>
    </w:p>
    <w:tbl>
      <w:tblPr>
        <w:tblW w:w="9271" w:type="dxa"/>
        <w:tblLayout w:type="fixed"/>
        <w:tblLook w:val="04A0" w:firstRow="1" w:lastRow="0" w:firstColumn="1" w:lastColumn="0" w:noHBand="0" w:noVBand="1"/>
      </w:tblPr>
      <w:tblGrid>
        <w:gridCol w:w="834"/>
        <w:gridCol w:w="1432"/>
        <w:gridCol w:w="3165"/>
        <w:gridCol w:w="1185"/>
        <w:gridCol w:w="1140"/>
        <w:gridCol w:w="1515"/>
      </w:tblGrid>
      <w:tr w:rsidR="00DD4C20" w:rsidTr="002F1D26">
        <w:trPr>
          <w:trHeight w:val="585"/>
        </w:trPr>
        <w:tc>
          <w:tcPr>
            <w:tcW w:w="9271" w:type="dxa"/>
            <w:gridSpan w:val="6"/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32"/>
              </w:rPr>
              <w:t>A、从中国进口</w:t>
            </w:r>
          </w:p>
        </w:tc>
      </w:tr>
      <w:tr w:rsidR="00DD4C20" w:rsidTr="002F1D26">
        <w:trPr>
          <w:trHeight w:val="28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号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贸易形式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希望洽谈的领域，内容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企业名称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企业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介</w:t>
            </w:r>
            <w:proofErr w:type="gramEnd"/>
            <w:r>
              <w:rPr>
                <w:rFonts w:ascii="宋体" w:eastAsia="宋体" w:hAnsi="宋体"/>
                <w:color w:val="000000"/>
                <w:sz w:val="22"/>
              </w:rPr>
              <w:t>紹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二维码</w:t>
            </w:r>
            <w:proofErr w:type="gramEnd"/>
          </w:p>
        </w:tc>
      </w:tr>
      <w:tr w:rsidR="00DD4C20" w:rsidTr="002F1D26">
        <w:trPr>
          <w:trHeight w:val="9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所在地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</w:pPr>
          </w:p>
        </w:tc>
      </w:tr>
      <w:tr w:rsidR="00DD4C20" w:rsidTr="002F1D26">
        <w:trPr>
          <w:trHeight w:val="1395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对日本产品、特别是对铝等有色金属制品、对日本管理方式（软实力）、对日本健康管理系统及相关产品感兴趣的企业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Ｆ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</w:rPr>
              <w:t>・</w:t>
            </w:r>
            <w:r>
              <w:rPr>
                <w:rFonts w:ascii="宋体" w:eastAsia="宋体" w:hAnsi="宋体"/>
                <w:color w:val="000000"/>
                <w:sz w:val="22"/>
              </w:rPr>
              <w:t>Ｏ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</w:rPr>
              <w:t>・</w:t>
            </w:r>
            <w:r>
              <w:rPr>
                <w:rFonts w:ascii="宋体" w:eastAsia="宋体" w:hAnsi="宋体"/>
                <w:color w:val="000000"/>
                <w:sz w:val="22"/>
              </w:rPr>
              <w:t>Ｇ进业商事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山阳小野田市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D329DE5" wp14:editId="39E02771">
                  <wp:extent cx="781050" cy="78105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1080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A8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青岛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石岛（含山东省全境）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天津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大连等</w:t>
            </w:r>
            <w:r>
              <w:rPr>
                <w:rFonts w:ascii="Cambria Math" w:hAnsi="Cambria Math" w:cs="Cambria Math"/>
                <w:color w:val="000000"/>
                <w:sz w:val="24"/>
              </w:rPr>
              <w:t>⇔</w:t>
            </w:r>
            <w:r>
              <w:rPr>
                <w:rFonts w:ascii="宋体" w:eastAsia="宋体" w:hAnsi="宋体"/>
                <w:color w:val="000000"/>
                <w:sz w:val="24"/>
              </w:rPr>
              <w:t>日本方面的商业物流相关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青島関光国際物流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755FE4E" wp14:editId="6909D186">
                  <wp:extent cx="781050" cy="78105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810"/>
        </w:trPr>
        <w:tc>
          <w:tcPr>
            <w:tcW w:w="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考虑从日本·青岛运送建机、货物的企业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KURUMAYA KAKU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8B7DDB1" wp14:editId="00C0AB3E">
                  <wp:extent cx="781050" cy="78105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3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进口面向服装企业的加工部件、加工产品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功荣服务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A761820" wp14:editId="1F888315">
                  <wp:extent cx="781050" cy="781050"/>
                  <wp:effectExtent l="0" t="0" r="0" b="0"/>
                  <wp:docPr id="34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48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求购日本国内公共事业及其他建设·建筑工程中使用的各种土木建材和IT关联商品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三友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防府市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3197A72" wp14:editId="137B3BA3">
                  <wp:extent cx="781050" cy="781050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773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日中间物流支持及相关业务合作等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下关海陆运输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9AB95FB" wp14:editId="46A5C01C">
                  <wp:extent cx="781050" cy="781050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41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横梁（机械锚栓）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柴油发动机（Diesel Engine）的油底壳(Oil pan)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田布施工业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田布施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町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FC7CAA9" wp14:editId="0EB6A318">
                  <wp:extent cx="781050" cy="781050"/>
                  <wp:effectExtent l="0" t="0" r="0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7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A19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金属制（SS材）货盘和机械加工零部件的委托加工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津森铁工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防府市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F9B8033" wp14:editId="5B91EC02">
                  <wp:extent cx="781050" cy="781050"/>
                  <wp:effectExtent l="0" t="0" r="0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A21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从中国进口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可以生产便携式马桶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淋浴椅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轮椅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内衣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塑料手套等护理用品的企业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向日葵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817ED82" wp14:editId="18FF5378">
                  <wp:extent cx="781050" cy="781050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85"/>
        </w:trPr>
        <w:tc>
          <w:tcPr>
            <w:tcW w:w="9271" w:type="dxa"/>
            <w:gridSpan w:val="6"/>
            <w:tcBorders>
              <w:bottom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32"/>
              </w:rPr>
              <w:lastRenderedPageBreak/>
              <w:t>B、业务委托、合作等</w:t>
            </w:r>
          </w:p>
        </w:tc>
      </w:tr>
      <w:tr w:rsidR="00DD4C20" w:rsidTr="002F1D26">
        <w:trPr>
          <w:trHeight w:val="28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号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贸易形式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希望洽谈的领域，内容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企业名称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企业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介</w:t>
            </w:r>
            <w:proofErr w:type="gramEnd"/>
            <w:r>
              <w:rPr>
                <w:rFonts w:ascii="宋体" w:eastAsia="宋体" w:hAnsi="宋体"/>
                <w:color w:val="000000"/>
                <w:sz w:val="22"/>
              </w:rPr>
              <w:t>紹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二维码</w:t>
            </w:r>
            <w:proofErr w:type="gramEnd"/>
          </w:p>
        </w:tc>
      </w:tr>
      <w:tr w:rsidR="00DD4C20" w:rsidTr="002F1D26">
        <w:trPr>
          <w:trHeight w:val="9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所在地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</w:pPr>
          </w:p>
        </w:tc>
      </w:tr>
      <w:tr w:rsidR="00DD4C20" w:rsidTr="002F1D26">
        <w:trPr>
          <w:trHeight w:val="81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B3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业务合作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要解决两大课题（节能对策、老年人对策）、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作出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>对策的企业者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HIGH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</w:rPr>
              <w:t>・</w:t>
            </w:r>
            <w:r>
              <w:rPr>
                <w:rFonts w:ascii="宋体" w:eastAsia="宋体" w:hAnsi="宋体"/>
                <w:color w:val="000000"/>
                <w:sz w:val="22"/>
              </w:rPr>
              <w:t>SERVE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防府市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631E1C3" wp14:editId="12AEAE0A">
                  <wp:extent cx="781050" cy="781050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10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B6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业务合作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在下关（角岛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神社）进行婚纱摄影及观光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贷衣裳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千景店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25771F3" wp14:editId="7FBB5994">
                  <wp:extent cx="781050" cy="781050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B12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业务合作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护理事业的业务和技术合作方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功荣服务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1688EF5" wp14:editId="33412126">
                  <wp:extent cx="781050" cy="78105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B25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业务合作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护理技术指导、独特护理手法培训相关的事业咨询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有步道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4A187F8" wp14:editId="23EA14C7">
                  <wp:extent cx="781050" cy="78105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85"/>
        </w:trPr>
        <w:tc>
          <w:tcPr>
            <w:tcW w:w="9271" w:type="dxa"/>
            <w:gridSpan w:val="6"/>
            <w:tcBorders>
              <w:bottom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32"/>
              </w:rPr>
              <w:t>C、向中国出口</w:t>
            </w:r>
          </w:p>
        </w:tc>
      </w:tr>
      <w:tr w:rsidR="00DD4C20" w:rsidTr="002F1D26">
        <w:trPr>
          <w:trHeight w:val="285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号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贸易形式</w:t>
            </w:r>
          </w:p>
        </w:tc>
        <w:tc>
          <w:tcPr>
            <w:tcW w:w="3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希望洽谈的领域，内容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企业名称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企业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介</w:t>
            </w:r>
            <w:proofErr w:type="gramEnd"/>
            <w:r>
              <w:rPr>
                <w:rFonts w:ascii="宋体" w:eastAsia="宋体" w:hAnsi="宋体"/>
                <w:color w:val="000000"/>
                <w:sz w:val="22"/>
              </w:rPr>
              <w:t>紹</w:t>
            </w: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二维码</w:t>
            </w:r>
            <w:proofErr w:type="gramEnd"/>
          </w:p>
        </w:tc>
      </w:tr>
      <w:tr w:rsidR="00DD4C20" w:rsidTr="002F1D26">
        <w:trPr>
          <w:trHeight w:val="90"/>
        </w:trPr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3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C20" w:rsidRDefault="00DD4C20" w:rsidP="002F1D26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所在地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</w:pPr>
          </w:p>
        </w:tc>
      </w:tr>
      <w:tr w:rsidR="00DD4C20" w:rsidTr="002F1D26">
        <w:trPr>
          <w:trHeight w:val="3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以“月上鸡蛋”为中心的日式糕点、西式糕点的出口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ASAHI糕点制作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柳井市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2BEE68" wp14:editId="3E65FD00">
                  <wp:extent cx="781050" cy="781050"/>
                  <wp:effectExtent l="0" t="0" r="0" b="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6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与干燥蔬菜、水果干及水果干茶的出口相关的价格及销售模式等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EECL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9A7AE15" wp14:editId="60CE4799">
                  <wp:extent cx="781050" cy="78105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对日本产品、特别是对铝等有色金属制品、对日本管理方式（软实力）、对日本健康管理系统及相关产品感兴趣的企业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Ｆ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</w:rPr>
              <w:t>・</w:t>
            </w:r>
            <w:r>
              <w:rPr>
                <w:rFonts w:ascii="宋体" w:eastAsia="宋体" w:hAnsi="宋体"/>
                <w:color w:val="000000"/>
                <w:sz w:val="22"/>
              </w:rPr>
              <w:t>Ｏ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</w:rPr>
              <w:t>・</w:t>
            </w:r>
            <w:r>
              <w:rPr>
                <w:rFonts w:ascii="宋体" w:eastAsia="宋体" w:hAnsi="宋体"/>
                <w:color w:val="000000"/>
                <w:sz w:val="22"/>
              </w:rPr>
              <w:t>Ｇ进业商事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山阳小野田市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49DAEF8" wp14:editId="104E39A3">
                  <wp:extent cx="781050" cy="781050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218"/>
        </w:trPr>
        <w:tc>
          <w:tcPr>
            <w:tcW w:w="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寻找想要从日本进口加工水产品的中国企业。特别是做过进口业务的企业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鱼食品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405D804" wp14:editId="0F3CD4F8">
                  <wp:extent cx="781050" cy="781050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000000"/>
                <w:sz w:val="18"/>
              </w:rPr>
              <w:t xml:space="preserve"> </w:t>
            </w:r>
          </w:p>
        </w:tc>
      </w:tr>
      <w:tr w:rsidR="00DD4C20" w:rsidTr="002F1D26">
        <w:trPr>
          <w:trHeight w:val="2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lastRenderedPageBreak/>
              <w:t>C7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日比谷花坛 用日本产茶叶生产的药草茶的出口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2"/>
              </w:rPr>
              <w:t>关交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BC2D475" wp14:editId="6C5D6657">
                  <wp:extent cx="781050" cy="78105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青岛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石岛（含山东省全境）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天津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大连等</w:t>
            </w:r>
            <w:r>
              <w:rPr>
                <w:rFonts w:ascii="Cambria Math" w:hAnsi="Cambria Math" w:cs="Cambria Math"/>
                <w:color w:val="000000"/>
                <w:sz w:val="24"/>
              </w:rPr>
              <w:t>⇔</w:t>
            </w:r>
            <w:r>
              <w:rPr>
                <w:rFonts w:ascii="宋体" w:eastAsia="宋体" w:hAnsi="宋体"/>
                <w:color w:val="000000"/>
                <w:sz w:val="24"/>
              </w:rPr>
              <w:t>日本方面的商业物流相关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青島関光国際物流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62C0FA4" wp14:editId="7360DFF7">
                  <wp:extent cx="781050" cy="781050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pacing w:val="-20"/>
                <w:w w:val="90"/>
                <w:sz w:val="36"/>
              </w:rPr>
            </w:pPr>
            <w:r>
              <w:rPr>
                <w:rFonts w:ascii="宋体" w:eastAsia="宋体" w:hAnsi="宋体"/>
                <w:color w:val="000000"/>
                <w:spacing w:val="-20"/>
                <w:w w:val="90"/>
                <w:sz w:val="36"/>
              </w:rPr>
              <w:t>C9-1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山口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县产干海参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 xml:space="preserve">和盐渍海参　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※主要是干海参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Kyo</w:t>
            </w:r>
            <w:proofErr w:type="spellEnd"/>
            <w:r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Tomo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下松市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67CFB51" wp14:editId="63C2448A">
                  <wp:extent cx="781050" cy="781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308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pacing w:val="-20"/>
                <w:w w:val="90"/>
                <w:sz w:val="36"/>
              </w:rPr>
            </w:pPr>
            <w:r>
              <w:rPr>
                <w:rFonts w:ascii="宋体" w:eastAsia="宋体" w:hAnsi="宋体"/>
                <w:color w:val="000000"/>
                <w:spacing w:val="-20"/>
                <w:w w:val="90"/>
                <w:sz w:val="36"/>
              </w:rPr>
              <w:t>C9-2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炭火烘焙咖啡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Kyo</w:t>
            </w:r>
            <w:proofErr w:type="spellEnd"/>
            <w:r>
              <w:rPr>
                <w:rFonts w:ascii="宋体" w:eastAsia="宋体" w:hAnsi="宋体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Tomo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下松市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2ECC547A" wp14:editId="6FD186D6">
                  <wp:extent cx="781050" cy="781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9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“GP保护涂层”（无机玻璃保护涂层）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Greenplus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42EBAA0" wp14:editId="1FBA61C5">
                  <wp:extent cx="781050" cy="78105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36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考虑从日本·青岛运送建机、货物的企业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KURUMAYA KAKU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C458DA5" wp14:editId="2357CCEF">
                  <wp:extent cx="781050" cy="78105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139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香菇加工产品的销售、咸烹海味、香菇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佐料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>、香菇茶等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sunmine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美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祢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>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7A5DA611" wp14:editId="75B8D1AF">
                  <wp:extent cx="781050" cy="78105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C20" w:rsidTr="002F1D26">
        <w:trPr>
          <w:trHeight w:val="76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日中间物流支持及相关业务合作等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下关海陆运输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E511BFC" wp14:editId="18AB84AA">
                  <wp:extent cx="781050" cy="7810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3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在中国销售本公司产品“日本产高级（阔叶树、硬木）建筑材料”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sinlatech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长门市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0D39BD" wp14:editId="216CC22E">
                  <wp:extent cx="781050" cy="7810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44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将大内人偶（山口县的传统工艺品、在世界上也是比较少见的漆器人偶）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 xml:space="preserve">谷口漆香堂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山口市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462333A" wp14:editId="26543414">
                  <wp:extent cx="781050" cy="7810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66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lastRenderedPageBreak/>
              <w:t>C20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二手建筑机械</w:t>
            </w:r>
            <w:r>
              <w:rPr>
                <w:rFonts w:ascii="宋体" w:eastAsia="宋体" w:hAnsi="宋体"/>
                <w:color w:val="000000"/>
                <w:sz w:val="24"/>
              </w:rPr>
              <w:br/>
              <w:t>（日立建机，丰田，久保田建机）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NEO SERVICE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75EAE59" wp14:editId="56533FF5">
                  <wp:extent cx="781050" cy="7810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68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可以在中国国内销售附加价值高的日本制拐杖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宋体" w:eastAsia="宋体" w:hAnsi="宋体"/>
                <w:color w:val="000000"/>
                <w:sz w:val="24"/>
              </w:rPr>
              <w:t>纸尿布等护理产品的企业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向日葵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52C9799D" wp14:editId="164B4D2F">
                  <wp:extent cx="781050" cy="7810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575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三文鱼盖饭、三文鱼切片、三文鱼海鲜寿司卷用芯、河豚海鲜盖饭用具材料等面向日式餐厅的食品提案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富士水产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山口市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1DCD30C" wp14:editId="6F995E6E">
                  <wp:extent cx="781050" cy="78105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47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河豚风味米饭调味料、喉黑鱼（</w:t>
            </w:r>
            <w:proofErr w:type="gramStart"/>
            <w:r>
              <w:rPr>
                <w:rFonts w:ascii="宋体" w:eastAsia="宋体" w:hAnsi="宋体"/>
                <w:color w:val="000000"/>
                <w:sz w:val="24"/>
              </w:rPr>
              <w:t>赤鲑</w:t>
            </w:r>
            <w:proofErr w:type="gramEnd"/>
            <w:r>
              <w:rPr>
                <w:rFonts w:ascii="宋体" w:eastAsia="宋体" w:hAnsi="宋体"/>
                <w:color w:val="000000"/>
                <w:sz w:val="24"/>
              </w:rPr>
              <w:t>）风味米饭调味料、鲷鱼风味米饭调味料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/>
                <w:color w:val="000000"/>
                <w:sz w:val="22"/>
              </w:rPr>
              <w:t>Fujimitsu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长门市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9C89174" wp14:editId="4E80F3C5">
                  <wp:extent cx="781050" cy="7810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  <w:tr w:rsidR="00DD4C20" w:rsidTr="002F1D26">
        <w:trPr>
          <w:trHeight w:val="450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36"/>
              </w:rPr>
            </w:pPr>
            <w:r>
              <w:rPr>
                <w:rFonts w:ascii="宋体" w:eastAsia="宋体" w:hAnsi="宋体"/>
                <w:color w:val="000000"/>
                <w:sz w:val="36"/>
              </w:rPr>
              <w:t>C24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向中国出口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医疗器械的销售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color w:val="000000"/>
                <w:sz w:val="22"/>
              </w:rPr>
              <w:t>MORIWAKA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center"/>
              <w:textAlignment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下关市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C20" w:rsidRDefault="00DD4C20" w:rsidP="002F1D26">
            <w:pPr>
              <w:autoSpaceDN w:val="0"/>
              <w:jc w:val="left"/>
              <w:textAlignment w:val="center"/>
              <w:rPr>
                <w:rFonts w:ascii="MS PGothic"/>
                <w:color w:val="333333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414A43C" wp14:editId="66ED5934">
                  <wp:extent cx="781050" cy="7810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S PGothic"/>
                <w:color w:val="333333"/>
                <w:sz w:val="18"/>
              </w:rPr>
              <w:t xml:space="preserve"> </w:t>
            </w:r>
          </w:p>
        </w:tc>
      </w:tr>
    </w:tbl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D4C20" w:rsidRDefault="00DD4C20" w:rsidP="00DD4C20">
      <w:pPr>
        <w:rPr>
          <w:rFonts w:asciiTheme="minorEastAsia" w:hAnsiTheme="minorEastAsia"/>
          <w:sz w:val="40"/>
          <w:szCs w:val="32"/>
        </w:rPr>
      </w:pPr>
    </w:p>
    <w:p w:rsidR="00DC46D8" w:rsidRDefault="00DC46D8"/>
    <w:sectPr w:rsidR="00DC4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20"/>
    <w:rsid w:val="00DC46D8"/>
    <w:rsid w:val="00D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C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C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4C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1606</Characters>
  <Application>Microsoft Office Word</Application>
  <DocSecurity>0</DocSecurity>
  <Lines>13</Lines>
  <Paragraphs>3</Paragraphs>
  <ScaleCrop>false</ScaleCrop>
  <Company>china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2018-10-08T06:45:00Z</dcterms:created>
  <dcterms:modified xsi:type="dcterms:W3CDTF">2018-10-08T06:46:00Z</dcterms:modified>
</cp:coreProperties>
</file>