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rPr>
          <w:rFonts w:hint="eastAsia" w:ascii="黑体" w:hAnsi="黑体" w:eastAsia="黑体" w:cs="黑体"/>
          <w:color w:val="000000"/>
          <w:szCs w:val="32"/>
        </w:rPr>
      </w:pPr>
      <w:r>
        <w:rPr>
          <w:rFonts w:hint="eastAsia" w:ascii="黑体" w:hAnsi="黑体" w:eastAsia="黑体" w:cs="黑体"/>
          <w:color w:val="000000"/>
          <w:szCs w:val="32"/>
        </w:rPr>
        <w:t>附件3</w:t>
      </w:r>
    </w:p>
    <w:p>
      <w:pPr>
        <w:topLinePunct/>
        <w:adjustRightInd w:val="0"/>
        <w:snapToGrid w:val="0"/>
        <w:spacing w:line="300" w:lineRule="exact"/>
        <w:rPr>
          <w:rFonts w:ascii="黑体" w:hAnsi="黑体" w:eastAsia="黑体" w:cs="黑体"/>
          <w:color w:val="000000"/>
          <w:szCs w:val="32"/>
        </w:rPr>
      </w:pPr>
    </w:p>
    <w:p>
      <w:pPr>
        <w:topLinePunct/>
        <w:adjustRightInd w:val="0"/>
        <w:snapToGrid w:val="0"/>
        <w:spacing w:line="590" w:lineRule="exact"/>
        <w:jc w:val="center"/>
        <w:rPr>
          <w:rFonts w:hint="eastAsia" w:eastAsia="方正小标宋简体"/>
          <w:color w:val="000000"/>
          <w:spacing w:val="-6"/>
          <w:sz w:val="44"/>
          <w:szCs w:val="44"/>
        </w:rPr>
      </w:pPr>
      <w:bookmarkStart w:id="0" w:name="_GoBack"/>
      <w:r>
        <w:rPr>
          <w:rFonts w:hint="eastAsia" w:eastAsia="方正小标宋简体"/>
          <w:color w:val="000000"/>
          <w:spacing w:val="-6"/>
          <w:sz w:val="44"/>
          <w:szCs w:val="44"/>
        </w:rPr>
        <w:t>各区县、济南高新区科技创新中心建设</w:t>
      </w:r>
      <w:r>
        <w:rPr>
          <w:rFonts w:hint="eastAsia" w:ascii="方正小标宋简体" w:eastAsia="方正小标宋简体"/>
          <w:color w:val="000000"/>
          <w:spacing w:val="-6"/>
          <w:sz w:val="44"/>
          <w:szCs w:val="44"/>
        </w:rPr>
        <w:t>201</w:t>
      </w:r>
      <w:r>
        <w:rPr>
          <w:rFonts w:ascii="方正小标宋简体" w:eastAsia="方正小标宋简体"/>
          <w:color w:val="000000"/>
          <w:spacing w:val="-6"/>
          <w:sz w:val="44"/>
          <w:szCs w:val="44"/>
        </w:rPr>
        <w:t>9</w:t>
      </w:r>
      <w:r>
        <w:rPr>
          <w:rFonts w:eastAsia="方正小标宋简体"/>
          <w:color w:val="000000"/>
          <w:spacing w:val="-6"/>
          <w:sz w:val="44"/>
          <w:szCs w:val="44"/>
        </w:rPr>
        <w:t>年度</w:t>
      </w:r>
      <w:r>
        <w:rPr>
          <w:rFonts w:hint="eastAsia" w:eastAsia="方正小标宋简体"/>
          <w:color w:val="000000"/>
          <w:spacing w:val="-6"/>
          <w:sz w:val="44"/>
          <w:szCs w:val="44"/>
        </w:rPr>
        <w:t>工作完成情况</w:t>
      </w:r>
    </w:p>
    <w:p>
      <w:pPr>
        <w:topLinePunct/>
        <w:adjustRightInd w:val="0"/>
        <w:snapToGrid w:val="0"/>
        <w:spacing w:line="590" w:lineRule="exact"/>
        <w:jc w:val="center"/>
        <w:rPr>
          <w:rFonts w:hint="eastAsia" w:eastAsia="方正小标宋简体"/>
          <w:color w:val="000000"/>
          <w:spacing w:val="-6"/>
          <w:sz w:val="44"/>
          <w:szCs w:val="44"/>
        </w:rPr>
      </w:pPr>
      <w:r>
        <w:rPr>
          <w:rFonts w:hint="eastAsia" w:eastAsia="方正小标宋简体"/>
          <w:color w:val="000000"/>
          <w:spacing w:val="-6"/>
          <w:sz w:val="44"/>
          <w:szCs w:val="44"/>
          <w:u w:val="single"/>
        </w:rPr>
        <w:t xml:space="preserve">   </w:t>
      </w:r>
      <w:r>
        <w:rPr>
          <w:rFonts w:hint="eastAsia" w:eastAsia="方正小标宋简体"/>
          <w:color w:val="000000"/>
          <w:spacing w:val="-6"/>
          <w:sz w:val="44"/>
          <w:szCs w:val="44"/>
        </w:rPr>
        <w:t>季 度 报 表</w:t>
      </w:r>
      <w:bookmarkEnd w:id="0"/>
    </w:p>
    <w:p>
      <w:pPr>
        <w:topLinePunct/>
        <w:adjustRightInd w:val="0"/>
        <w:snapToGrid w:val="0"/>
        <w:spacing w:line="300" w:lineRule="exact"/>
        <w:rPr>
          <w:rFonts w:hint="eastAsia" w:eastAsia="方正小标宋简体"/>
          <w:color w:val="000000"/>
          <w:spacing w:val="-6"/>
          <w:sz w:val="44"/>
          <w:szCs w:val="44"/>
        </w:rPr>
      </w:pPr>
    </w:p>
    <w:p>
      <w:pPr>
        <w:topLinePunct/>
        <w:adjustRightInd w:val="0"/>
        <w:snapToGrid w:val="0"/>
        <w:spacing w:line="590" w:lineRule="exac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单位：</w:t>
      </w:r>
      <w:r>
        <w:rPr>
          <w:rFonts w:hint="eastAsia"/>
          <w:color w:val="000000"/>
          <w:sz w:val="28"/>
          <w:szCs w:val="28"/>
        </w:rPr>
        <w:tab/>
      </w:r>
      <w:r>
        <w:rPr>
          <w:rFonts w:hint="eastAsia"/>
          <w:color w:val="000000"/>
          <w:sz w:val="28"/>
          <w:szCs w:val="28"/>
        </w:rPr>
        <w:tab/>
      </w:r>
      <w:r>
        <w:rPr>
          <w:rFonts w:hint="eastAsia"/>
          <w:color w:val="000000"/>
          <w:sz w:val="28"/>
          <w:szCs w:val="28"/>
        </w:rPr>
        <w:t xml:space="preserve">        填报时间：    年    月    日</w:t>
      </w:r>
      <w:r>
        <w:rPr>
          <w:rFonts w:hint="eastAsia"/>
          <w:color w:val="000000"/>
          <w:sz w:val="28"/>
          <w:szCs w:val="28"/>
        </w:rPr>
        <w:tab/>
      </w:r>
      <w:r>
        <w:rPr>
          <w:rFonts w:hint="eastAsia"/>
          <w:color w:val="000000"/>
          <w:sz w:val="28"/>
          <w:szCs w:val="28"/>
        </w:rPr>
        <w:t xml:space="preserve">                  分管领导（签字）：</w:t>
      </w:r>
    </w:p>
    <w:tbl>
      <w:tblPr>
        <w:tblStyle w:val="5"/>
        <w:tblW w:w="1309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951"/>
        <w:gridCol w:w="3567"/>
        <w:gridCol w:w="3478"/>
        <w:gridCol w:w="34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tblHeader/>
          <w:jc w:val="center"/>
        </w:trPr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黑体" w:hAnsi="宋体" w:eastAsia="黑体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黑体" w:hAnsi="宋体" w:eastAsia="黑体" w:cs="方正宋三简体"/>
                <w:color w:val="000000"/>
                <w:spacing w:val="-8"/>
                <w:kern w:val="0"/>
                <w:sz w:val="24"/>
              </w:rPr>
              <w:t>序号</w:t>
            </w:r>
          </w:p>
        </w:tc>
        <w:tc>
          <w:tcPr>
            <w:tcW w:w="1951" w:type="dxa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黑体" w:hAnsi="宋体" w:eastAsia="黑体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黑体" w:hAnsi="宋体" w:eastAsia="黑体" w:cs="方正宋三简体"/>
                <w:color w:val="000000"/>
                <w:spacing w:val="-8"/>
                <w:kern w:val="0"/>
                <w:sz w:val="24"/>
              </w:rPr>
              <w:t>指标名称</w:t>
            </w:r>
          </w:p>
        </w:tc>
        <w:tc>
          <w:tcPr>
            <w:tcW w:w="3567" w:type="dxa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黑体" w:hAnsi="宋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方正宋三简体"/>
                <w:color w:val="000000"/>
                <w:kern w:val="0"/>
                <w:sz w:val="24"/>
              </w:rPr>
              <w:t>201</w:t>
            </w:r>
            <w:r>
              <w:rPr>
                <w:rFonts w:ascii="黑体" w:hAnsi="宋体" w:eastAsia="黑体" w:cs="方正宋三简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黑体" w:hAnsi="宋体" w:eastAsia="黑体" w:cs="方正宋三简体"/>
                <w:color w:val="000000"/>
                <w:kern w:val="0"/>
                <w:sz w:val="24"/>
              </w:rPr>
              <w:t>年年度目标</w:t>
            </w:r>
          </w:p>
        </w:tc>
        <w:tc>
          <w:tcPr>
            <w:tcW w:w="3478" w:type="dxa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黑体" w:hAnsi="宋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完成情况</w:t>
            </w:r>
          </w:p>
        </w:tc>
        <w:tc>
          <w:tcPr>
            <w:tcW w:w="3407" w:type="dxa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黑体" w:hAnsi="宋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取得的成效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tblHeader/>
          <w:jc w:val="center"/>
        </w:trPr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宋三简体" w:hAnsi="宋体" w:eastAsia="方正宋三简体" w:cs="方正宋三简体"/>
                <w:color w:val="000000"/>
                <w:spacing w:val="-8"/>
                <w:kern w:val="0"/>
                <w:szCs w:val="21"/>
              </w:rPr>
            </w:pPr>
          </w:p>
        </w:tc>
        <w:tc>
          <w:tcPr>
            <w:tcW w:w="1951" w:type="dxa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宋三简体" w:eastAsia="方正宋三简体"/>
                <w:color w:val="000000"/>
                <w:kern w:val="0"/>
                <w:szCs w:val="21"/>
              </w:rPr>
            </w:pPr>
          </w:p>
        </w:tc>
        <w:tc>
          <w:tcPr>
            <w:tcW w:w="3567" w:type="dxa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宋三简体" w:hAnsi="宋体" w:eastAsia="方正宋三简体"/>
                <w:color w:val="000000"/>
                <w:kern w:val="0"/>
                <w:szCs w:val="21"/>
              </w:rPr>
            </w:pPr>
          </w:p>
        </w:tc>
        <w:tc>
          <w:tcPr>
            <w:tcW w:w="3478" w:type="dxa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宋三简体" w:eastAsia="方正宋三简体"/>
                <w:color w:val="000000"/>
                <w:kern w:val="0"/>
                <w:szCs w:val="21"/>
              </w:rPr>
            </w:pPr>
          </w:p>
        </w:tc>
        <w:tc>
          <w:tcPr>
            <w:tcW w:w="3407" w:type="dxa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tblHeader/>
          <w:jc w:val="center"/>
        </w:trPr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宋三简体" w:hAnsi="宋体" w:eastAsia="方正宋三简体" w:cs="方正宋三简体"/>
                <w:color w:val="000000"/>
                <w:spacing w:val="-8"/>
                <w:kern w:val="0"/>
                <w:szCs w:val="21"/>
              </w:rPr>
            </w:pPr>
          </w:p>
        </w:tc>
        <w:tc>
          <w:tcPr>
            <w:tcW w:w="1951" w:type="dxa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宋三简体" w:eastAsia="方正宋三简体"/>
                <w:color w:val="000000"/>
                <w:kern w:val="0"/>
                <w:szCs w:val="21"/>
              </w:rPr>
            </w:pPr>
          </w:p>
        </w:tc>
        <w:tc>
          <w:tcPr>
            <w:tcW w:w="3567" w:type="dxa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宋三简体" w:hAnsi="宋体" w:eastAsia="方正宋三简体"/>
                <w:color w:val="000000"/>
                <w:kern w:val="0"/>
                <w:szCs w:val="21"/>
              </w:rPr>
            </w:pPr>
          </w:p>
        </w:tc>
        <w:tc>
          <w:tcPr>
            <w:tcW w:w="3478" w:type="dxa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宋三简体" w:eastAsia="方正宋三简体"/>
                <w:color w:val="000000"/>
                <w:kern w:val="0"/>
                <w:szCs w:val="21"/>
              </w:rPr>
            </w:pPr>
          </w:p>
        </w:tc>
        <w:tc>
          <w:tcPr>
            <w:tcW w:w="3407" w:type="dxa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tblHeader/>
          <w:jc w:val="center"/>
        </w:trPr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宋三简体" w:eastAsia="方正宋三简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宋三简体" w:eastAsia="方正宋三简体"/>
                <w:color w:val="000000"/>
                <w:kern w:val="0"/>
                <w:szCs w:val="21"/>
              </w:rPr>
            </w:pPr>
          </w:p>
        </w:tc>
        <w:tc>
          <w:tcPr>
            <w:tcW w:w="3567" w:type="dxa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478" w:type="dxa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宋三简体" w:eastAsia="方正宋三简体"/>
                <w:color w:val="000000"/>
                <w:kern w:val="0"/>
                <w:szCs w:val="21"/>
              </w:rPr>
            </w:pPr>
          </w:p>
        </w:tc>
        <w:tc>
          <w:tcPr>
            <w:tcW w:w="3407" w:type="dxa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tblHeader/>
          <w:jc w:val="center"/>
        </w:trPr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宋三简体" w:eastAsia="方正宋三简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宋三简体" w:eastAsia="方正宋三简体"/>
                <w:color w:val="000000"/>
                <w:kern w:val="0"/>
                <w:szCs w:val="21"/>
              </w:rPr>
            </w:pPr>
          </w:p>
        </w:tc>
        <w:tc>
          <w:tcPr>
            <w:tcW w:w="3567" w:type="dxa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478" w:type="dxa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宋三简体" w:eastAsia="方正宋三简体"/>
                <w:color w:val="000000"/>
                <w:kern w:val="0"/>
                <w:szCs w:val="21"/>
              </w:rPr>
            </w:pPr>
          </w:p>
        </w:tc>
        <w:tc>
          <w:tcPr>
            <w:tcW w:w="3407" w:type="dxa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tblHeader/>
          <w:jc w:val="center"/>
        </w:trPr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宋三简体" w:eastAsia="方正宋三简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宋三简体" w:eastAsia="方正宋三简体"/>
                <w:color w:val="000000"/>
                <w:kern w:val="0"/>
                <w:szCs w:val="21"/>
              </w:rPr>
            </w:pPr>
          </w:p>
        </w:tc>
        <w:tc>
          <w:tcPr>
            <w:tcW w:w="3567" w:type="dxa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478" w:type="dxa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宋三简体" w:eastAsia="方正宋三简体"/>
                <w:color w:val="000000"/>
                <w:kern w:val="0"/>
                <w:szCs w:val="21"/>
              </w:rPr>
            </w:pPr>
          </w:p>
        </w:tc>
        <w:tc>
          <w:tcPr>
            <w:tcW w:w="3407" w:type="dxa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rPr>
          <w:color w:val="000000"/>
          <w:w w:val="80"/>
          <w:sz w:val="48"/>
          <w:szCs w:val="48"/>
        </w:rPr>
        <w:sectPr>
          <w:headerReference r:id="rId3" w:type="default"/>
          <w:footerReference r:id="rId4" w:type="default"/>
          <w:pgSz w:w="16838" w:h="11906" w:orient="landscape"/>
          <w:pgMar w:top="1531" w:right="1985" w:bottom="1531" w:left="1814" w:header="851" w:footer="1474" w:gutter="0"/>
          <w:pgNumType w:start="7"/>
          <w:cols w:space="425" w:num="1"/>
          <w:docGrid w:linePitch="435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宋三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183" w:y="-1558"/>
      <w:adjustRightInd w:val="0"/>
      <w:ind w:left="320" w:leftChars="100" w:right="320" w:rightChars="100"/>
      <w:rPr>
        <w:rStyle w:val="4"/>
        <w:rFonts w:hint="eastAsia" w:ascii="宋体" w:hAnsi="宋体" w:eastAsia="宋体"/>
        <w:sz w:val="28"/>
        <w:szCs w:val="28"/>
      </w:rPr>
    </w:pPr>
    <w:r>
      <w:rPr>
        <w:rStyle w:val="4"/>
        <w:rFonts w:hint="eastAsia" w:ascii="宋体" w:hAnsi="宋体" w:eastAsia="宋体"/>
        <w:sz w:val="28"/>
        <w:szCs w:val="28"/>
      </w:rPr>
      <w:t xml:space="preserve">— </w:t>
    </w:r>
    <w:r>
      <w:rPr>
        <w:rStyle w:val="4"/>
        <w:rFonts w:ascii="宋体" w:hAnsi="宋体" w:eastAsia="宋体"/>
        <w:sz w:val="28"/>
        <w:szCs w:val="28"/>
      </w:rPr>
      <w:fldChar w:fldCharType="begin"/>
    </w:r>
    <w:r>
      <w:rPr>
        <w:rStyle w:val="4"/>
        <w:rFonts w:ascii="宋体" w:hAnsi="宋体" w:eastAsia="宋体"/>
        <w:sz w:val="28"/>
        <w:szCs w:val="28"/>
      </w:rPr>
      <w:instrText xml:space="preserve">PAGE  </w:instrText>
    </w:r>
    <w:r>
      <w:rPr>
        <w:rStyle w:val="4"/>
        <w:rFonts w:ascii="宋体" w:hAnsi="宋体" w:eastAsia="宋体"/>
        <w:sz w:val="28"/>
        <w:szCs w:val="28"/>
      </w:rPr>
      <w:fldChar w:fldCharType="separate"/>
    </w:r>
    <w:r>
      <w:rPr>
        <w:rStyle w:val="4"/>
        <w:rFonts w:ascii="宋体" w:hAnsi="宋体" w:eastAsia="宋体"/>
        <w:sz w:val="28"/>
        <w:szCs w:val="28"/>
      </w:rPr>
      <w:t>7</w:t>
    </w:r>
    <w:r>
      <w:rPr>
        <w:rStyle w:val="4"/>
        <w:rFonts w:ascii="宋体" w:hAnsi="宋体" w:eastAsia="宋体"/>
        <w:sz w:val="28"/>
        <w:szCs w:val="28"/>
      </w:rPr>
      <w:fldChar w:fldCharType="end"/>
    </w:r>
    <w:r>
      <w:rPr>
        <w:rStyle w:val="4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30BE9"/>
    <w:rsid w:val="16B30BE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0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2019-02-26T09:12:00Z</dcterms:created>
  <dc:creator>吉他里的阳光</dc:creator>
  <cp:lastModifiedBy>吉他里的阳光</cp:lastModifiedBy>
  <dcterms:modified xsi:type="dcterms:W3CDTF">2019-02-26T09:16:44Z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