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8" w:rsidRDefault="00100F29">
      <w:pPr>
        <w:widowControl/>
        <w:autoSpaceDE w:val="0"/>
        <w:autoSpaceDN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29667A">
        <w:rPr>
          <w:rFonts w:ascii="黑体" w:eastAsia="黑体" w:hAnsi="黑体" w:cs="黑体" w:hint="eastAsia"/>
          <w:sz w:val="32"/>
          <w:szCs w:val="32"/>
        </w:rPr>
        <w:t>3</w:t>
      </w:r>
    </w:p>
    <w:p w:rsidR="005A7FB8" w:rsidRDefault="005A7FB8">
      <w:pPr>
        <w:widowControl/>
        <w:autoSpaceDE w:val="0"/>
        <w:autoSpaceDN w:val="0"/>
        <w:jc w:val="center"/>
        <w:rPr>
          <w:rFonts w:ascii="黑体" w:eastAsia="黑体" w:hAnsi="黑体" w:cs="黑体"/>
          <w:sz w:val="32"/>
          <w:szCs w:val="32"/>
        </w:rPr>
      </w:pPr>
    </w:p>
    <w:p w:rsidR="005A0651" w:rsidRDefault="005A0651" w:rsidP="005A0651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5A0651" w:rsidRDefault="0029667A" w:rsidP="005A0651">
      <w:pPr>
        <w:jc w:val="center"/>
        <w:rPr>
          <w:rFonts w:ascii="方正小标宋简体" w:eastAsia="方正小标宋简体"/>
          <w:sz w:val="44"/>
          <w:szCs w:val="44"/>
        </w:rPr>
      </w:pPr>
      <w:r w:rsidRPr="005A0651">
        <w:rPr>
          <w:rFonts w:ascii="方正小标宋简体" w:eastAsia="方正小标宋简体" w:hAnsi="黑体" w:cs="黑体" w:hint="eastAsia"/>
          <w:sz w:val="44"/>
          <w:szCs w:val="44"/>
        </w:rPr>
        <w:t>东营市</w:t>
      </w:r>
      <w:r w:rsidR="005A0651" w:rsidRPr="005A0651">
        <w:rPr>
          <w:rFonts w:ascii="方正小标宋简体" w:eastAsia="方正小标宋简体" w:hint="eastAsia"/>
          <w:sz w:val="44"/>
          <w:szCs w:val="44"/>
        </w:rPr>
        <w:t>人工智能创新应用示范园区</w:t>
      </w:r>
    </w:p>
    <w:p w:rsidR="005A7FB8" w:rsidRPr="005A0651" w:rsidRDefault="0029667A" w:rsidP="005A0651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5A0651">
        <w:rPr>
          <w:rFonts w:ascii="方正小标宋简体" w:eastAsia="方正小标宋简体" w:hAnsi="黑体" w:cs="黑体" w:hint="eastAsia"/>
          <w:sz w:val="44"/>
          <w:szCs w:val="44"/>
        </w:rPr>
        <w:t>项目申报书</w:t>
      </w:r>
    </w:p>
    <w:p w:rsidR="005A7FB8" w:rsidRDefault="005A7FB8">
      <w:pPr>
        <w:jc w:val="center"/>
        <w:rPr>
          <w:rFonts w:eastAsia="仿宋_GB2312"/>
          <w:sz w:val="52"/>
          <w:szCs w:val="52"/>
        </w:rPr>
      </w:pPr>
    </w:p>
    <w:p w:rsidR="005A7FB8" w:rsidRDefault="005A7FB8">
      <w:pPr>
        <w:jc w:val="center"/>
        <w:rPr>
          <w:rFonts w:eastAsia="仿宋_GB2312"/>
          <w:sz w:val="40"/>
          <w:szCs w:val="40"/>
        </w:rPr>
      </w:pPr>
    </w:p>
    <w:p w:rsidR="005A7FB8" w:rsidRDefault="005A7FB8">
      <w:pPr>
        <w:snapToGrid w:val="0"/>
        <w:spacing w:line="360" w:lineRule="auto"/>
        <w:ind w:firstLine="624"/>
        <w:rPr>
          <w:rFonts w:eastAsia="仿宋_GB2312" w:cs="仿宋_GB2312"/>
          <w:sz w:val="30"/>
          <w:szCs w:val="30"/>
        </w:rPr>
      </w:pPr>
    </w:p>
    <w:p w:rsidR="005A7FB8" w:rsidRDefault="005A7FB8">
      <w:pPr>
        <w:snapToGrid w:val="0"/>
        <w:spacing w:line="360" w:lineRule="auto"/>
        <w:ind w:firstLine="624"/>
        <w:rPr>
          <w:rFonts w:eastAsia="仿宋_GB2312" w:cs="仿宋_GB2312"/>
          <w:sz w:val="30"/>
          <w:szCs w:val="30"/>
        </w:rPr>
      </w:pPr>
    </w:p>
    <w:p w:rsidR="005A7FB8" w:rsidRDefault="005A7FB8">
      <w:pPr>
        <w:snapToGrid w:val="0"/>
        <w:spacing w:line="360" w:lineRule="auto"/>
        <w:ind w:firstLine="624"/>
        <w:rPr>
          <w:rFonts w:eastAsia="仿宋_GB2312" w:cs="仿宋_GB2312"/>
          <w:sz w:val="30"/>
          <w:szCs w:val="30"/>
        </w:rPr>
      </w:pPr>
    </w:p>
    <w:p w:rsidR="005A7FB8" w:rsidRDefault="0029667A">
      <w:pPr>
        <w:snapToGrid w:val="0"/>
        <w:spacing w:line="360" w:lineRule="auto"/>
        <w:ind w:firstLine="624"/>
        <w:rPr>
          <w:rFonts w:eastAsia="仿宋_GB2312"/>
          <w:sz w:val="30"/>
          <w:szCs w:val="30"/>
          <w:u w:val="single"/>
        </w:rPr>
      </w:pPr>
      <w:r>
        <w:rPr>
          <w:rFonts w:eastAsia="仿宋_GB2312" w:cs="仿宋_GB2312" w:hint="eastAsia"/>
          <w:sz w:val="30"/>
          <w:szCs w:val="30"/>
        </w:rPr>
        <w:t>申报单位：</w:t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eastAsia="仿宋_GB2312"/>
          <w:sz w:val="30"/>
          <w:szCs w:val="30"/>
          <w:u w:val="single"/>
        </w:rPr>
        <w:tab/>
        <w:t xml:space="preserve">              </w:t>
      </w:r>
      <w:r>
        <w:rPr>
          <w:rFonts w:eastAsia="仿宋_GB2312" w:cs="仿宋_GB2312" w:hint="eastAsia"/>
          <w:sz w:val="30"/>
          <w:szCs w:val="30"/>
          <w:u w:val="single"/>
        </w:rPr>
        <w:t>（盖章）</w:t>
      </w:r>
    </w:p>
    <w:p w:rsidR="005A7FB8" w:rsidRDefault="005A7FB8">
      <w:pPr>
        <w:snapToGrid w:val="0"/>
        <w:spacing w:line="360" w:lineRule="auto"/>
        <w:ind w:firstLine="624"/>
        <w:rPr>
          <w:rFonts w:eastAsia="仿宋_GB2312" w:cs="仿宋_GB2312"/>
          <w:sz w:val="30"/>
          <w:szCs w:val="30"/>
        </w:rPr>
      </w:pPr>
    </w:p>
    <w:p w:rsidR="005A7FB8" w:rsidRDefault="005A7FB8">
      <w:pPr>
        <w:snapToGrid w:val="0"/>
        <w:spacing w:line="360" w:lineRule="auto"/>
        <w:ind w:firstLine="624"/>
        <w:rPr>
          <w:rFonts w:eastAsia="仿宋_GB2312" w:cs="仿宋_GB2312"/>
          <w:sz w:val="30"/>
          <w:szCs w:val="30"/>
        </w:rPr>
      </w:pPr>
    </w:p>
    <w:p w:rsidR="005A7FB8" w:rsidRDefault="0029667A">
      <w:pPr>
        <w:snapToGrid w:val="0"/>
        <w:spacing w:line="360" w:lineRule="auto"/>
        <w:ind w:firstLine="624"/>
        <w:rPr>
          <w:rFonts w:eastAsia="仿宋_GB2312"/>
          <w:sz w:val="30"/>
          <w:szCs w:val="30"/>
          <w:u w:val="single"/>
        </w:rPr>
      </w:pPr>
      <w:r>
        <w:rPr>
          <w:rFonts w:eastAsia="仿宋_GB2312" w:cs="仿宋_GB2312" w:hint="eastAsia"/>
          <w:sz w:val="30"/>
          <w:szCs w:val="30"/>
        </w:rPr>
        <w:t>推荐单位：</w:t>
      </w:r>
      <w:r>
        <w:rPr>
          <w:rFonts w:eastAsia="仿宋_GB2312"/>
          <w:sz w:val="30"/>
          <w:szCs w:val="30"/>
          <w:u w:val="single"/>
        </w:rPr>
        <w:t xml:space="preserve">                         </w:t>
      </w:r>
      <w:r>
        <w:rPr>
          <w:rFonts w:eastAsia="仿宋_GB2312" w:cs="仿宋_GB2312" w:hint="eastAsia"/>
          <w:sz w:val="30"/>
          <w:szCs w:val="30"/>
          <w:u w:val="single"/>
        </w:rPr>
        <w:t>（盖章）</w:t>
      </w:r>
    </w:p>
    <w:p w:rsidR="005A7FB8" w:rsidRDefault="005A7FB8">
      <w:pPr>
        <w:snapToGrid w:val="0"/>
        <w:spacing w:line="360" w:lineRule="auto"/>
        <w:ind w:firstLine="624"/>
        <w:rPr>
          <w:rFonts w:eastAsia="仿宋_GB2312" w:cs="仿宋_GB2312"/>
          <w:sz w:val="30"/>
          <w:szCs w:val="30"/>
        </w:rPr>
      </w:pPr>
    </w:p>
    <w:p w:rsidR="005A7FB8" w:rsidRDefault="005A7FB8" w:rsidP="00A71E39">
      <w:pPr>
        <w:spacing w:afterLines="50" w:after="156"/>
        <w:ind w:rightChars="12" w:right="25"/>
        <w:rPr>
          <w:rFonts w:eastAsia="仿宋_GB2312"/>
          <w:sz w:val="30"/>
          <w:szCs w:val="30"/>
        </w:rPr>
      </w:pPr>
    </w:p>
    <w:p w:rsidR="005A7FB8" w:rsidRDefault="0029667A">
      <w:pPr>
        <w:ind w:firstLineChars="1100" w:firstLine="3300"/>
        <w:rPr>
          <w:rFonts w:eastAsia="仿宋_GB2312" w:cs="仿宋_GB2312"/>
          <w:sz w:val="30"/>
          <w:szCs w:val="30"/>
        </w:rPr>
      </w:pPr>
      <w:r>
        <w:rPr>
          <w:rFonts w:eastAsia="仿宋_GB2312" w:cs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 </w:t>
      </w:r>
      <w:r>
        <w:rPr>
          <w:rFonts w:eastAsia="仿宋_GB2312" w:cs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 w:cs="仿宋_GB2312" w:hint="eastAsia"/>
          <w:sz w:val="30"/>
          <w:szCs w:val="30"/>
        </w:rPr>
        <w:t>日</w:t>
      </w:r>
    </w:p>
    <w:p w:rsidR="005A7FB8" w:rsidRDefault="005A7FB8">
      <w:pPr>
        <w:ind w:firstLineChars="1100" w:firstLine="3300"/>
        <w:rPr>
          <w:rFonts w:eastAsia="仿宋_GB2312" w:cs="仿宋_GB2312"/>
          <w:sz w:val="30"/>
          <w:szCs w:val="30"/>
        </w:rPr>
      </w:pPr>
    </w:p>
    <w:p w:rsidR="005A7FB8" w:rsidRDefault="005A7FB8">
      <w:pPr>
        <w:ind w:firstLineChars="1100" w:firstLine="3300"/>
        <w:rPr>
          <w:rFonts w:eastAsia="仿宋_GB2312" w:cs="仿宋_GB2312"/>
          <w:sz w:val="30"/>
          <w:szCs w:val="30"/>
        </w:rPr>
      </w:pPr>
    </w:p>
    <w:p w:rsidR="005A7FB8" w:rsidRDefault="005A7FB8">
      <w:pPr>
        <w:ind w:firstLineChars="1100" w:firstLine="3300"/>
        <w:rPr>
          <w:rFonts w:eastAsia="仿宋_GB2312" w:cs="仿宋_GB2312"/>
          <w:sz w:val="30"/>
          <w:szCs w:val="30"/>
        </w:rPr>
      </w:pPr>
    </w:p>
    <w:p w:rsidR="005A7FB8" w:rsidRDefault="005A7FB8">
      <w:pPr>
        <w:ind w:firstLineChars="1100" w:firstLine="3300"/>
        <w:rPr>
          <w:rFonts w:eastAsia="仿宋_GB2312" w:cs="仿宋_GB2312"/>
          <w:sz w:val="30"/>
          <w:szCs w:val="30"/>
        </w:rPr>
      </w:pPr>
    </w:p>
    <w:p w:rsidR="005A7FB8" w:rsidRDefault="005A7FB8">
      <w:pPr>
        <w:ind w:firstLineChars="1100" w:firstLine="3300"/>
        <w:rPr>
          <w:rFonts w:eastAsia="仿宋_GB2312" w:cs="仿宋_GB2312"/>
          <w:sz w:val="30"/>
          <w:szCs w:val="30"/>
        </w:rPr>
      </w:pPr>
    </w:p>
    <w:p w:rsidR="005A7FB8" w:rsidRDefault="0029667A">
      <w:pPr>
        <w:jc w:val="center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填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写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说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明</w:t>
      </w:r>
    </w:p>
    <w:p w:rsidR="005A7FB8" w:rsidRDefault="005A7FB8" w:rsidP="00A71E39">
      <w:pPr>
        <w:spacing w:line="540" w:lineRule="exact"/>
        <w:ind w:firstLineChars="192" w:firstLine="538"/>
        <w:rPr>
          <w:rFonts w:eastAsia="仿宋_GB2312"/>
          <w:sz w:val="28"/>
        </w:rPr>
      </w:pPr>
    </w:p>
    <w:p w:rsidR="005A7FB8" w:rsidRDefault="0029667A" w:rsidP="00A71E39">
      <w:pPr>
        <w:spacing w:line="540" w:lineRule="exact"/>
        <w:ind w:firstLineChars="192" w:firstLine="538"/>
        <w:rPr>
          <w:rFonts w:eastAsia="仿宋_GB2312"/>
          <w:sz w:val="28"/>
        </w:rPr>
      </w:pPr>
      <w:r>
        <w:rPr>
          <w:rFonts w:eastAsia="仿宋_GB2312"/>
          <w:sz w:val="28"/>
        </w:rPr>
        <w:t>一、</w:t>
      </w:r>
      <w:proofErr w:type="gramStart"/>
      <w:r>
        <w:rPr>
          <w:rFonts w:eastAsia="仿宋_GB2312"/>
          <w:sz w:val="28"/>
        </w:rPr>
        <w:t>请严格</w:t>
      </w:r>
      <w:proofErr w:type="gramEnd"/>
      <w:r>
        <w:rPr>
          <w:rFonts w:eastAsia="仿宋_GB2312"/>
          <w:sz w:val="28"/>
        </w:rPr>
        <w:t>按照表中要求填写各项。</w:t>
      </w:r>
    </w:p>
    <w:p w:rsidR="005A7FB8" w:rsidRDefault="0029667A" w:rsidP="00A71E39">
      <w:pPr>
        <w:spacing w:line="540" w:lineRule="exact"/>
        <w:ind w:firstLineChars="192" w:firstLine="538"/>
        <w:rPr>
          <w:rFonts w:eastAsia="仿宋_GB2312"/>
          <w:sz w:val="28"/>
        </w:rPr>
      </w:pPr>
      <w:r>
        <w:rPr>
          <w:rFonts w:eastAsia="仿宋_GB2312" w:hint="eastAsia"/>
          <w:sz w:val="28"/>
          <w:szCs w:val="28"/>
        </w:rPr>
        <w:t>二</w:t>
      </w:r>
      <w:r>
        <w:rPr>
          <w:rFonts w:eastAsia="仿宋_GB2312"/>
          <w:sz w:val="28"/>
          <w:szCs w:val="28"/>
        </w:rPr>
        <w:t>、申报书</w:t>
      </w:r>
      <w:r>
        <w:rPr>
          <w:rFonts w:eastAsia="仿宋_GB2312"/>
          <w:sz w:val="28"/>
        </w:rPr>
        <w:t>中第一次出现外文名词时，要写清全称和缩写，再出现同一词时可以使用缩写。</w:t>
      </w:r>
    </w:p>
    <w:p w:rsidR="005A7FB8" w:rsidRDefault="0029667A">
      <w:pPr>
        <w:widowControl/>
        <w:spacing w:line="540" w:lineRule="exact"/>
        <w:ind w:firstLineChars="200" w:firstLine="560"/>
        <w:jc w:val="left"/>
        <w:rPr>
          <w:rFonts w:eastAsia="仿宋_GB2312"/>
          <w:sz w:val="28"/>
        </w:rPr>
      </w:pPr>
      <w:r>
        <w:rPr>
          <w:rFonts w:eastAsia="仿宋_GB2312" w:hint="eastAsia"/>
          <w:sz w:val="28"/>
          <w:szCs w:val="28"/>
        </w:rPr>
        <w:t>三</w:t>
      </w:r>
      <w:r>
        <w:rPr>
          <w:rFonts w:eastAsia="仿宋_GB2312"/>
          <w:sz w:val="28"/>
          <w:szCs w:val="28"/>
        </w:rPr>
        <w:t>、编写人员应客观、真</w:t>
      </w:r>
      <w:r>
        <w:rPr>
          <w:rFonts w:eastAsia="仿宋_GB2312"/>
          <w:sz w:val="28"/>
        </w:rPr>
        <w:t>实地填报申报材料，尊重他人知识产权，遵守国家有关知识产权法规。</w:t>
      </w:r>
    </w:p>
    <w:p w:rsidR="005A7FB8" w:rsidRDefault="0029667A">
      <w:pPr>
        <w:spacing w:line="5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四</w:t>
      </w:r>
      <w:r>
        <w:rPr>
          <w:rFonts w:eastAsia="仿宋_GB2312"/>
          <w:sz w:val="28"/>
        </w:rPr>
        <w:t>、填报格式说明：请用</w:t>
      </w:r>
      <w:r>
        <w:rPr>
          <w:rFonts w:eastAsia="仿宋_GB2312"/>
          <w:sz w:val="28"/>
        </w:rPr>
        <w:t>A4</w:t>
      </w:r>
      <w:r>
        <w:rPr>
          <w:rFonts w:eastAsia="仿宋_GB2312"/>
          <w:sz w:val="28"/>
        </w:rPr>
        <w:t>幅面编辑，正文字体为</w:t>
      </w:r>
      <w:r>
        <w:rPr>
          <w:rFonts w:eastAsia="仿宋_GB2312"/>
          <w:sz w:val="28"/>
        </w:rPr>
        <w:t>3</w:t>
      </w:r>
      <w:r>
        <w:rPr>
          <w:rFonts w:eastAsia="仿宋_GB2312"/>
          <w:sz w:val="28"/>
        </w:rPr>
        <w:t>号仿宋体，单</w:t>
      </w:r>
      <w:proofErr w:type="gramStart"/>
      <w:r>
        <w:rPr>
          <w:rFonts w:eastAsia="仿宋_GB2312"/>
          <w:sz w:val="28"/>
        </w:rPr>
        <w:t>倍</w:t>
      </w:r>
      <w:proofErr w:type="gramEnd"/>
      <w:r>
        <w:rPr>
          <w:rFonts w:eastAsia="仿宋_GB2312"/>
          <w:sz w:val="28"/>
        </w:rPr>
        <w:t>行距。一级标题</w:t>
      </w:r>
      <w:r>
        <w:rPr>
          <w:rFonts w:eastAsia="仿宋_GB2312"/>
          <w:sz w:val="28"/>
        </w:rPr>
        <w:t>3</w:t>
      </w:r>
      <w:r>
        <w:rPr>
          <w:rFonts w:eastAsia="仿宋_GB2312"/>
          <w:sz w:val="28"/>
        </w:rPr>
        <w:t>号黑体，二级标题</w:t>
      </w:r>
      <w:r>
        <w:rPr>
          <w:rFonts w:eastAsia="仿宋_GB2312"/>
          <w:sz w:val="28"/>
        </w:rPr>
        <w:t>3</w:t>
      </w:r>
      <w:r>
        <w:rPr>
          <w:rFonts w:eastAsia="仿宋_GB2312"/>
          <w:sz w:val="28"/>
        </w:rPr>
        <w:t>号楷体。</w:t>
      </w:r>
    </w:p>
    <w:p w:rsidR="005A7FB8" w:rsidRDefault="005A7FB8">
      <w:pPr>
        <w:rPr>
          <w:rFonts w:eastAsia="黑体" w:cs="黑体"/>
          <w:sz w:val="32"/>
          <w:szCs w:val="32"/>
        </w:rPr>
      </w:pPr>
    </w:p>
    <w:p w:rsidR="005A7FB8" w:rsidRDefault="005A7FB8">
      <w:pPr>
        <w:jc w:val="center"/>
        <w:rPr>
          <w:rFonts w:eastAsia="黑体" w:cs="黑体"/>
          <w:sz w:val="32"/>
          <w:szCs w:val="32"/>
        </w:rPr>
      </w:pPr>
    </w:p>
    <w:p w:rsidR="005A7FB8" w:rsidRDefault="005A7FB8">
      <w:pPr>
        <w:ind w:firstLineChars="1100" w:firstLine="3300"/>
        <w:rPr>
          <w:rFonts w:eastAsia="仿宋_GB2312" w:cs="仿宋_GB2312"/>
          <w:sz w:val="30"/>
          <w:szCs w:val="30"/>
        </w:rPr>
      </w:pPr>
    </w:p>
    <w:p w:rsidR="005A7FB8" w:rsidRDefault="005A7FB8">
      <w:pPr>
        <w:ind w:firstLineChars="1100" w:firstLine="3300"/>
        <w:rPr>
          <w:rFonts w:eastAsia="仿宋_GB2312" w:cs="仿宋_GB2312"/>
          <w:sz w:val="30"/>
          <w:szCs w:val="30"/>
        </w:rPr>
      </w:pPr>
    </w:p>
    <w:p w:rsidR="005A7FB8" w:rsidRDefault="005A7FB8">
      <w:pPr>
        <w:ind w:firstLineChars="1100" w:firstLine="3300"/>
        <w:rPr>
          <w:rFonts w:eastAsia="仿宋_GB2312" w:cs="仿宋_GB2312"/>
          <w:sz w:val="30"/>
          <w:szCs w:val="30"/>
        </w:rPr>
      </w:pPr>
    </w:p>
    <w:p w:rsidR="005A7FB8" w:rsidRDefault="005A7FB8">
      <w:pPr>
        <w:ind w:firstLineChars="1100" w:firstLine="3300"/>
        <w:rPr>
          <w:rFonts w:eastAsia="仿宋_GB2312" w:cs="仿宋_GB2312"/>
          <w:sz w:val="30"/>
          <w:szCs w:val="30"/>
        </w:rPr>
      </w:pPr>
    </w:p>
    <w:p w:rsidR="005A7FB8" w:rsidRDefault="005A7FB8">
      <w:pPr>
        <w:jc w:val="center"/>
        <w:rPr>
          <w:rFonts w:ascii="黑体" w:eastAsia="黑体" w:hAnsi="黑体" w:cs="黑体"/>
          <w:spacing w:val="-14"/>
          <w:sz w:val="32"/>
          <w:szCs w:val="32"/>
        </w:rPr>
      </w:pPr>
    </w:p>
    <w:p w:rsidR="005A7FB8" w:rsidRDefault="005A7FB8">
      <w:pPr>
        <w:jc w:val="center"/>
        <w:rPr>
          <w:rFonts w:ascii="黑体" w:eastAsia="黑体" w:hAnsi="黑体" w:cs="黑体"/>
          <w:spacing w:val="-14"/>
          <w:sz w:val="32"/>
          <w:szCs w:val="32"/>
        </w:rPr>
      </w:pPr>
    </w:p>
    <w:p w:rsidR="005A7FB8" w:rsidRDefault="005A7FB8">
      <w:pPr>
        <w:jc w:val="center"/>
        <w:rPr>
          <w:rFonts w:ascii="黑体" w:eastAsia="黑体" w:hAnsi="黑体" w:cs="黑体"/>
          <w:spacing w:val="-14"/>
          <w:sz w:val="32"/>
          <w:szCs w:val="32"/>
        </w:rPr>
      </w:pPr>
    </w:p>
    <w:p w:rsidR="005A7FB8" w:rsidRDefault="005A7FB8">
      <w:pPr>
        <w:jc w:val="center"/>
        <w:rPr>
          <w:rFonts w:ascii="黑体" w:eastAsia="黑体" w:hAnsi="黑体" w:cs="黑体"/>
          <w:spacing w:val="-14"/>
          <w:sz w:val="32"/>
          <w:szCs w:val="32"/>
        </w:rPr>
      </w:pPr>
    </w:p>
    <w:p w:rsidR="005A7FB8" w:rsidRDefault="005A7FB8">
      <w:pPr>
        <w:jc w:val="center"/>
        <w:rPr>
          <w:rFonts w:ascii="黑体" w:eastAsia="黑体" w:hAnsi="黑体" w:cs="黑体"/>
          <w:spacing w:val="-14"/>
          <w:sz w:val="32"/>
          <w:szCs w:val="32"/>
        </w:rPr>
      </w:pPr>
    </w:p>
    <w:p w:rsidR="005A7FB8" w:rsidRDefault="005A7FB8">
      <w:pPr>
        <w:jc w:val="center"/>
        <w:rPr>
          <w:rFonts w:ascii="黑体" w:eastAsia="黑体" w:hAnsi="黑体" w:cs="黑体"/>
          <w:spacing w:val="-14"/>
          <w:sz w:val="32"/>
          <w:szCs w:val="32"/>
        </w:rPr>
      </w:pPr>
    </w:p>
    <w:p w:rsidR="005A7FB8" w:rsidRDefault="005A7FB8">
      <w:pPr>
        <w:jc w:val="center"/>
        <w:rPr>
          <w:rFonts w:ascii="黑体" w:eastAsia="黑体" w:hAnsi="黑体" w:cs="黑体"/>
          <w:spacing w:val="-14"/>
          <w:sz w:val="32"/>
          <w:szCs w:val="32"/>
        </w:rPr>
      </w:pPr>
    </w:p>
    <w:p w:rsidR="005A7FB8" w:rsidRDefault="005A7FB8">
      <w:pPr>
        <w:jc w:val="center"/>
        <w:rPr>
          <w:rFonts w:ascii="黑体" w:eastAsia="黑体" w:hAnsi="黑体" w:cs="黑体"/>
          <w:spacing w:val="-14"/>
          <w:sz w:val="32"/>
          <w:szCs w:val="32"/>
        </w:rPr>
      </w:pPr>
    </w:p>
    <w:p w:rsidR="005A7FB8" w:rsidRDefault="0029667A">
      <w:pPr>
        <w:jc w:val="center"/>
        <w:rPr>
          <w:rFonts w:ascii="黑体" w:eastAsia="黑体" w:hAnsi="黑体" w:cs="黑体"/>
          <w:spacing w:val="-14"/>
          <w:sz w:val="44"/>
          <w:szCs w:val="44"/>
        </w:rPr>
      </w:pPr>
      <w:r>
        <w:rPr>
          <w:rFonts w:ascii="黑体" w:eastAsia="黑体" w:hAnsi="黑体" w:cs="黑体" w:hint="eastAsia"/>
          <w:spacing w:val="-14"/>
          <w:sz w:val="32"/>
          <w:szCs w:val="32"/>
        </w:rPr>
        <w:t>一、</w:t>
      </w:r>
      <w:r>
        <w:rPr>
          <w:rFonts w:eastAsia="黑体" w:cs="黑体" w:hint="eastAsia"/>
          <w:sz w:val="32"/>
          <w:szCs w:val="32"/>
        </w:rPr>
        <w:t>申报信息表</w:t>
      </w:r>
    </w:p>
    <w:tbl>
      <w:tblPr>
        <w:tblW w:w="9528" w:type="dxa"/>
        <w:jc w:val="center"/>
        <w:tblLayout w:type="fixed"/>
        <w:tblLook w:val="04A0" w:firstRow="1" w:lastRow="0" w:firstColumn="1" w:lastColumn="0" w:noHBand="0" w:noVBand="1"/>
      </w:tblPr>
      <w:tblGrid>
        <w:gridCol w:w="2271"/>
        <w:gridCol w:w="7257"/>
      </w:tblGrid>
      <w:tr w:rsidR="005A7FB8">
        <w:trPr>
          <w:trHeight w:val="397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园区名称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5A7FB8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A7FB8">
        <w:trPr>
          <w:trHeight w:val="397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园区地址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5A7FB8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A7FB8">
        <w:trPr>
          <w:trHeight w:val="1599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园区概况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68BE5C" w:themeColor="background1" w:themeShade="A6"/>
                <w:spacing w:val="-10"/>
                <w:sz w:val="24"/>
                <w:szCs w:val="24"/>
              </w:rPr>
              <w:t>（园区规划成立时间、</w:t>
            </w:r>
            <w:r w:rsidR="00C4136A">
              <w:rPr>
                <w:rFonts w:ascii="仿宋_GB2312" w:eastAsia="仿宋_GB2312" w:cs="仿宋_GB2312" w:hint="eastAsia"/>
                <w:color w:val="68BE5C" w:themeColor="background1" w:themeShade="A6"/>
                <w:spacing w:val="-10"/>
                <w:sz w:val="24"/>
                <w:szCs w:val="24"/>
              </w:rPr>
              <w:t>省/市/县哪级规划园区、</w:t>
            </w:r>
            <w:r w:rsidR="00E503C6">
              <w:rPr>
                <w:rFonts w:ascii="仿宋_GB2312" w:eastAsia="仿宋_GB2312" w:cs="仿宋_GB2312" w:hint="eastAsia"/>
                <w:color w:val="68BE5C" w:themeColor="background1" w:themeShade="A6"/>
                <w:spacing w:val="-10"/>
                <w:sz w:val="24"/>
                <w:szCs w:val="24"/>
              </w:rPr>
              <w:t>面积、</w:t>
            </w:r>
            <w:r>
              <w:rPr>
                <w:rFonts w:ascii="仿宋_GB2312" w:eastAsia="仿宋_GB2312" w:cs="仿宋_GB2312" w:hint="eastAsia"/>
                <w:color w:val="68BE5C" w:themeColor="background1" w:themeShade="A6"/>
                <w:spacing w:val="-10"/>
                <w:sz w:val="24"/>
                <w:szCs w:val="24"/>
              </w:rPr>
              <w:t>入驻企业数量、主要产业、经济规模.......）</w:t>
            </w:r>
          </w:p>
        </w:tc>
      </w:tr>
      <w:tr w:rsidR="005A7FB8">
        <w:trPr>
          <w:trHeight w:val="2068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工作机制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是否建立政府牵头的工作协调机制：（提供文件）</w:t>
            </w: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园区日常管理机构：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负责人：</w:t>
            </w: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智慧园区建设负责机构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，负责人：</w:t>
            </w:r>
          </w:p>
        </w:tc>
      </w:tr>
      <w:tr w:rsidR="005A7FB8">
        <w:trPr>
          <w:trHeight w:val="2140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C6" w:rsidRDefault="00E503C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智慧园区</w:t>
            </w:r>
          </w:p>
          <w:p w:rsidR="005A7FB8" w:rsidRDefault="00E503C6" w:rsidP="00A16340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规划</w:t>
            </w:r>
            <w:r w:rsidR="00A16340">
              <w:rPr>
                <w:rFonts w:eastAsia="仿宋_GB2312" w:hint="eastAsia"/>
                <w:sz w:val="24"/>
                <w:szCs w:val="24"/>
              </w:rPr>
              <w:t>建设情况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</w:t>
            </w:r>
            <w:r w:rsidR="00E503C6">
              <w:rPr>
                <w:rFonts w:eastAsia="仿宋_GB2312" w:hint="eastAsia"/>
                <w:sz w:val="24"/>
                <w:szCs w:val="24"/>
              </w:rPr>
              <w:t>有智慧园区</w:t>
            </w:r>
            <w:r>
              <w:rPr>
                <w:rFonts w:eastAsia="仿宋_GB2312"/>
                <w:sz w:val="24"/>
                <w:szCs w:val="24"/>
              </w:rPr>
              <w:t>规划</w:t>
            </w:r>
            <w:r w:rsidR="00A16340">
              <w:rPr>
                <w:rFonts w:eastAsia="仿宋_GB2312" w:hint="eastAsia"/>
                <w:sz w:val="24"/>
                <w:szCs w:val="24"/>
              </w:rPr>
              <w:t>或建设方案</w:t>
            </w:r>
            <w:r>
              <w:rPr>
                <w:rFonts w:eastAsia="仿宋_GB2312"/>
                <w:sz w:val="24"/>
                <w:szCs w:val="24"/>
              </w:rPr>
              <w:t>：</w:t>
            </w: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规划</w:t>
            </w:r>
            <w:r w:rsidR="00A16340">
              <w:rPr>
                <w:rFonts w:eastAsia="仿宋_GB2312" w:hint="eastAsia"/>
                <w:sz w:val="24"/>
                <w:szCs w:val="24"/>
              </w:rPr>
              <w:t>或方案</w:t>
            </w:r>
            <w:r>
              <w:rPr>
                <w:rFonts w:eastAsia="仿宋_GB2312"/>
                <w:sz w:val="24"/>
                <w:szCs w:val="24"/>
              </w:rPr>
              <w:t>要点：</w:t>
            </w:r>
          </w:p>
          <w:p w:rsidR="005A7FB8" w:rsidRDefault="005A7FB8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A7FB8">
        <w:trPr>
          <w:trHeight w:val="90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智慧园区</w:t>
            </w:r>
          </w:p>
          <w:p w:rsidR="005A7FB8" w:rsidRDefault="0029667A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实现功能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 w:rsidP="003256BB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68BE5C" w:themeColor="background1" w:themeShade="A6"/>
                <w:spacing w:val="-10"/>
                <w:sz w:val="24"/>
                <w:szCs w:val="24"/>
              </w:rPr>
              <w:t>（1.以新一代信息技术和人工智能应用为支撑，整合园区内外资源，实现人、物、园区功能系统之间有效连接情况;管理服务信息化情况，包括环保、公共安全、园区功能、商务活动等一体化管理情况。2.应用场景和解决方案简介。不超过</w:t>
            </w:r>
            <w:r w:rsidR="003256BB">
              <w:rPr>
                <w:rFonts w:ascii="仿宋_GB2312" w:eastAsia="仿宋_GB2312" w:cs="仿宋_GB2312" w:hint="eastAsia"/>
                <w:color w:val="68BE5C" w:themeColor="background1" w:themeShade="A6"/>
                <w:spacing w:val="-10"/>
                <w:sz w:val="24"/>
                <w:szCs w:val="24"/>
              </w:rPr>
              <w:t>5</w:t>
            </w:r>
            <w:r>
              <w:rPr>
                <w:rFonts w:ascii="仿宋_GB2312" w:eastAsia="仿宋_GB2312" w:cs="仿宋_GB2312" w:hint="eastAsia"/>
                <w:color w:val="68BE5C" w:themeColor="background1" w:themeShade="A6"/>
                <w:spacing w:val="-10"/>
                <w:sz w:val="24"/>
                <w:szCs w:val="24"/>
              </w:rPr>
              <w:t>00字）</w:t>
            </w:r>
          </w:p>
        </w:tc>
      </w:tr>
      <w:tr w:rsidR="005A7FB8">
        <w:trPr>
          <w:trHeight w:val="397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园区重点企业</w:t>
            </w:r>
          </w:p>
          <w:p w:rsidR="005A7FB8" w:rsidRDefault="0029667A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智能化情况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68BE5C" w:themeColor="background1" w:themeShade="A6"/>
                <w:spacing w:val="-10"/>
                <w:sz w:val="24"/>
                <w:szCs w:val="24"/>
              </w:rPr>
              <w:t>（列举5－10个智能化改造提升效果较好的企业，简要说明采用的新模式、新业态及智能化提升实现的功能和效果，每个企业不超过100字）</w:t>
            </w:r>
          </w:p>
        </w:tc>
      </w:tr>
      <w:tr w:rsidR="005A7FB8">
        <w:trPr>
          <w:trHeight w:val="397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园区内工业互联网平台、数据中心、云平台情况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numPr>
                <w:ilvl w:val="0"/>
                <w:numId w:val="1"/>
              </w:num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工业互联网平台数量：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，分别是：</w:t>
            </w: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平台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平台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……。</w:t>
            </w:r>
          </w:p>
          <w:p w:rsidR="005A7FB8" w:rsidRDefault="0029667A">
            <w:pPr>
              <w:numPr>
                <w:ilvl w:val="0"/>
                <w:numId w:val="1"/>
              </w:num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数据中心数量：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，分别是：</w:t>
            </w: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数据中心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数据中心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……。</w:t>
            </w:r>
          </w:p>
          <w:p w:rsidR="005A7FB8" w:rsidRDefault="0029667A">
            <w:pPr>
              <w:numPr>
                <w:ilvl w:val="0"/>
                <w:numId w:val="1"/>
              </w:num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云平台数量：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，分别是：</w:t>
            </w: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云平台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云平台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云平台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……。</w:t>
            </w:r>
          </w:p>
          <w:p w:rsidR="005A7FB8" w:rsidRDefault="005A7FB8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  <w:p w:rsidR="005A7FB8" w:rsidRDefault="005A7FB8">
            <w:pPr>
              <w:spacing w:line="500" w:lineRule="exact"/>
              <w:rPr>
                <w:rFonts w:ascii="仿宋_GB2312" w:eastAsia="仿宋_GB2312" w:cs="仿宋_GB2312"/>
                <w:color w:val="68BE5C" w:themeColor="background1" w:themeShade="A6"/>
                <w:spacing w:val="-10"/>
                <w:sz w:val="24"/>
                <w:szCs w:val="24"/>
              </w:rPr>
            </w:pPr>
          </w:p>
        </w:tc>
      </w:tr>
      <w:tr w:rsidR="005A7FB8">
        <w:trPr>
          <w:trHeight w:val="397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园区可提供智能化设备和服务的企业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68BE5C" w:themeColor="background1" w:themeShade="A6"/>
                <w:spacing w:val="-10"/>
                <w:sz w:val="24"/>
                <w:szCs w:val="24"/>
              </w:rPr>
              <w:t>（列举数量、企业名称和提供何种设备或服务）</w:t>
            </w:r>
          </w:p>
        </w:tc>
      </w:tr>
      <w:tr w:rsidR="005A7FB8">
        <w:trPr>
          <w:trHeight w:val="397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研发创新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 w:rsidP="003256BB">
            <w:pPr>
              <w:spacing w:line="500" w:lineRule="exact"/>
              <w:rPr>
                <w:rFonts w:ascii="仿宋_GB2312" w:eastAsia="仿宋_GB2312" w:cs="仿宋_GB2312"/>
                <w:color w:val="68BE5C" w:themeColor="background1" w:themeShade="A6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建立专门信息化研发和实施机构的企业数量：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，占</w:t>
            </w:r>
            <w:r>
              <w:rPr>
                <w:rFonts w:eastAsia="仿宋_GB2312"/>
                <w:sz w:val="24"/>
                <w:szCs w:val="24"/>
              </w:rPr>
              <w:t>企业总数比例（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%</w:t>
            </w:r>
            <w:r>
              <w:rPr>
                <w:rFonts w:eastAsia="仿宋_GB2312"/>
                <w:sz w:val="24"/>
                <w:szCs w:val="24"/>
              </w:rPr>
              <w:t>）</w:t>
            </w:r>
            <w:r>
              <w:rPr>
                <w:rFonts w:eastAsia="仿宋_GB2312" w:hint="eastAsia"/>
                <w:sz w:val="24"/>
                <w:szCs w:val="24"/>
              </w:rPr>
              <w:t>，分别是：</w:t>
            </w:r>
            <w:r>
              <w:rPr>
                <w:rFonts w:ascii="仿宋_GB2312" w:eastAsia="仿宋_GB2312" w:cs="仿宋_GB2312" w:hint="eastAsia"/>
                <w:color w:val="68BE5C" w:themeColor="background1" w:themeShade="A6"/>
                <w:spacing w:val="-10"/>
                <w:sz w:val="24"/>
                <w:szCs w:val="24"/>
              </w:rPr>
              <w:t>（哪个企业的什么部门）……。</w:t>
            </w:r>
          </w:p>
          <w:p w:rsidR="00BC0644" w:rsidRDefault="00BC0644" w:rsidP="003256BB">
            <w:pPr>
              <w:spacing w:line="500" w:lineRule="exact"/>
              <w:rPr>
                <w:rFonts w:ascii="仿宋_GB2312" w:eastAsia="仿宋_GB2312" w:cs="仿宋_GB2312"/>
                <w:color w:val="68BE5C" w:themeColor="background1" w:themeShade="A6"/>
                <w:spacing w:val="-10"/>
                <w:sz w:val="24"/>
                <w:szCs w:val="24"/>
              </w:rPr>
            </w:pPr>
          </w:p>
          <w:p w:rsidR="00E3076A" w:rsidRDefault="00E3076A" w:rsidP="003256BB">
            <w:pPr>
              <w:spacing w:line="500" w:lineRule="exact"/>
              <w:rPr>
                <w:rFonts w:ascii="仿宋_GB2312" w:eastAsia="仿宋_GB2312" w:cs="仿宋_GB2312"/>
                <w:color w:val="68BE5C" w:themeColor="background1" w:themeShade="A6"/>
                <w:spacing w:val="-10"/>
                <w:sz w:val="24"/>
                <w:szCs w:val="24"/>
              </w:rPr>
            </w:pPr>
          </w:p>
          <w:p w:rsidR="00E3076A" w:rsidRPr="003256BB" w:rsidRDefault="00E3076A" w:rsidP="003256BB">
            <w:pPr>
              <w:spacing w:line="500" w:lineRule="exact"/>
              <w:rPr>
                <w:rFonts w:ascii="仿宋_GB2312" w:eastAsia="仿宋_GB2312" w:cs="仿宋_GB2312"/>
                <w:color w:val="68BE5C" w:themeColor="background1" w:themeShade="A6"/>
                <w:spacing w:val="-10"/>
                <w:sz w:val="24"/>
                <w:szCs w:val="24"/>
              </w:rPr>
            </w:pPr>
          </w:p>
        </w:tc>
      </w:tr>
      <w:tr w:rsidR="005A7FB8">
        <w:trPr>
          <w:trHeight w:val="1047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政策配套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支持</w:t>
            </w:r>
            <w:r>
              <w:rPr>
                <w:rFonts w:eastAsia="仿宋_GB2312" w:hint="eastAsia"/>
                <w:sz w:val="24"/>
                <w:szCs w:val="24"/>
              </w:rPr>
              <w:t>智慧</w:t>
            </w:r>
            <w:r>
              <w:rPr>
                <w:rFonts w:eastAsia="仿宋_GB2312"/>
                <w:sz w:val="24"/>
                <w:szCs w:val="24"/>
              </w:rPr>
              <w:t>园区建设资金安排：</w:t>
            </w:r>
          </w:p>
          <w:p w:rsidR="005A7FB8" w:rsidRDefault="005A7FB8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  <w:p w:rsidR="005A7FB8" w:rsidRDefault="00A71E39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 w:rsidRPr="00A71E39">
              <w:rPr>
                <w:rFonts w:eastAsia="仿宋_GB2312" w:hint="eastAsia"/>
                <w:sz w:val="24"/>
                <w:szCs w:val="24"/>
              </w:rPr>
              <w:t>扶持人工智能产业及人工智能应用</w:t>
            </w:r>
            <w:r>
              <w:rPr>
                <w:rFonts w:eastAsia="仿宋_GB2312" w:hint="eastAsia"/>
                <w:sz w:val="24"/>
                <w:szCs w:val="24"/>
              </w:rPr>
              <w:t>的资金</w:t>
            </w:r>
            <w:r w:rsidR="0029667A">
              <w:rPr>
                <w:rFonts w:eastAsia="仿宋_GB2312"/>
                <w:sz w:val="24"/>
                <w:szCs w:val="24"/>
              </w:rPr>
              <w:t>安排：</w:t>
            </w:r>
          </w:p>
          <w:p w:rsidR="005A7FB8" w:rsidRDefault="005A7FB8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  <w:p w:rsidR="005A7FB8" w:rsidRDefault="0029667A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相关产业政策、人才引进等其他配套政策：</w:t>
            </w:r>
          </w:p>
          <w:p w:rsidR="005A7FB8" w:rsidRDefault="005A7FB8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  <w:p w:rsidR="00BC0644" w:rsidRDefault="00BC0644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A7FB8">
        <w:trPr>
          <w:trHeight w:val="90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B8" w:rsidRDefault="0029667A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基础设施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2673" w:rsidRDefault="0029667A" w:rsidP="00172673">
            <w:pPr>
              <w:spacing w:line="400" w:lineRule="exact"/>
              <w:rPr>
                <w:rFonts w:eastAsia="仿宋_GB2312"/>
                <w:color w:val="C00000"/>
                <w:sz w:val="24"/>
                <w:szCs w:val="24"/>
              </w:rPr>
            </w:pPr>
            <w:r>
              <w:rPr>
                <w:rFonts w:eastAsia="仿宋_GB2312" w:hint="eastAsia"/>
                <w:color w:val="C00000"/>
                <w:sz w:val="24"/>
                <w:szCs w:val="24"/>
              </w:rPr>
              <w:t>1.5G</w:t>
            </w:r>
            <w:r>
              <w:rPr>
                <w:rFonts w:eastAsia="仿宋_GB2312" w:hint="eastAsia"/>
                <w:color w:val="C00000"/>
                <w:sz w:val="24"/>
                <w:szCs w:val="24"/>
              </w:rPr>
              <w:t>基础设施建设情况</w:t>
            </w:r>
            <w:r w:rsidR="00172673">
              <w:rPr>
                <w:rFonts w:eastAsia="仿宋_GB2312" w:hint="eastAsia"/>
                <w:color w:val="C00000"/>
                <w:sz w:val="24"/>
                <w:szCs w:val="24"/>
              </w:rPr>
              <w:t>。</w:t>
            </w:r>
            <w:r w:rsidR="00172673">
              <w:rPr>
                <w:rFonts w:eastAsia="仿宋_GB2312" w:hint="eastAsia"/>
                <w:color w:val="C00000"/>
                <w:sz w:val="24"/>
                <w:szCs w:val="24"/>
              </w:rPr>
              <w:t>5G</w:t>
            </w:r>
            <w:r w:rsidR="00172673">
              <w:rPr>
                <w:rFonts w:eastAsia="仿宋_GB2312" w:hint="eastAsia"/>
                <w:color w:val="C00000"/>
                <w:sz w:val="24"/>
                <w:szCs w:val="24"/>
              </w:rPr>
              <w:t>基站开通数量：</w:t>
            </w:r>
            <w:r w:rsidR="00172673">
              <w:rPr>
                <w:rFonts w:eastAsia="仿宋_GB2312" w:hint="eastAsia"/>
                <w:color w:val="C00000"/>
                <w:sz w:val="24"/>
                <w:szCs w:val="24"/>
              </w:rPr>
              <w:t xml:space="preserve">   </w:t>
            </w:r>
            <w:r w:rsidR="00172673">
              <w:rPr>
                <w:rFonts w:eastAsia="仿宋_GB2312" w:hint="eastAsia"/>
                <w:color w:val="C00000"/>
                <w:sz w:val="24"/>
                <w:szCs w:val="24"/>
              </w:rPr>
              <w:t>；覆盖率（覆盖范围占园区面积的比例）：</w:t>
            </w:r>
            <w:r w:rsidR="00172673">
              <w:rPr>
                <w:rFonts w:eastAsia="仿宋_GB2312" w:hint="eastAsia"/>
                <w:color w:val="C00000"/>
                <w:sz w:val="24"/>
                <w:szCs w:val="24"/>
              </w:rPr>
              <w:t xml:space="preserve">        </w:t>
            </w:r>
            <w:r w:rsidR="00172673">
              <w:rPr>
                <w:rFonts w:eastAsia="仿宋_GB2312" w:hint="eastAsia"/>
                <w:color w:val="C00000"/>
                <w:sz w:val="24"/>
                <w:szCs w:val="24"/>
              </w:rPr>
              <w:t>。</w:t>
            </w:r>
          </w:p>
          <w:p w:rsidR="005A7FB8" w:rsidRDefault="00172673" w:rsidP="003256BB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color w:val="C00000"/>
                <w:sz w:val="24"/>
                <w:szCs w:val="24"/>
              </w:rPr>
              <w:t>2</w:t>
            </w:r>
            <w:r>
              <w:rPr>
                <w:rFonts w:eastAsia="仿宋_GB2312" w:hint="eastAsia"/>
                <w:color w:val="C00000"/>
                <w:sz w:val="24"/>
                <w:szCs w:val="24"/>
              </w:rPr>
              <w:t>已应用</w:t>
            </w:r>
            <w:r>
              <w:rPr>
                <w:rFonts w:eastAsia="仿宋_GB2312" w:hint="eastAsia"/>
                <w:color w:val="C00000"/>
                <w:sz w:val="24"/>
                <w:szCs w:val="24"/>
              </w:rPr>
              <w:t>5G</w:t>
            </w:r>
            <w:r>
              <w:rPr>
                <w:rFonts w:eastAsia="仿宋_GB2312" w:hint="eastAsia"/>
                <w:color w:val="C00000"/>
                <w:sz w:val="24"/>
                <w:szCs w:val="24"/>
              </w:rPr>
              <w:t>企业数量：</w:t>
            </w:r>
            <w:r>
              <w:rPr>
                <w:rFonts w:eastAsia="仿宋_GB2312" w:hint="eastAsia"/>
                <w:color w:val="C00000"/>
                <w:sz w:val="24"/>
                <w:szCs w:val="24"/>
              </w:rPr>
              <w:t xml:space="preserve">    </w:t>
            </w:r>
            <w:r w:rsidR="003256BB">
              <w:rPr>
                <w:rFonts w:eastAsia="仿宋_GB2312" w:hint="eastAsia"/>
                <w:color w:val="C00000"/>
                <w:sz w:val="24"/>
                <w:szCs w:val="24"/>
              </w:rPr>
              <w:t>，分别是：</w:t>
            </w:r>
            <w:r w:rsidR="003256BB" w:rsidRPr="003256BB">
              <w:rPr>
                <w:rFonts w:ascii="仿宋_GB2312" w:eastAsia="仿宋_GB2312" w:cs="仿宋_GB2312" w:hint="eastAsia"/>
                <w:color w:val="68BE5C" w:themeColor="background1" w:themeShade="A6"/>
                <w:spacing w:val="-10"/>
                <w:sz w:val="24"/>
                <w:szCs w:val="24"/>
              </w:rPr>
              <w:t>（列举企业名称）</w:t>
            </w:r>
          </w:p>
        </w:tc>
      </w:tr>
    </w:tbl>
    <w:p w:rsidR="00E3076A" w:rsidRDefault="00E3076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5A7FB8" w:rsidRDefault="0029667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二、东营市人工智能创新应用示范园区申请报告</w:t>
      </w:r>
    </w:p>
    <w:p w:rsidR="005A7FB8" w:rsidRPr="005A0651" w:rsidRDefault="005A0651" w:rsidP="005A0651">
      <w:pPr>
        <w:spacing w:line="600" w:lineRule="exact"/>
        <w:ind w:firstLineChars="350" w:firstLine="770"/>
        <w:rPr>
          <w:rFonts w:ascii="仿宋_GB2312" w:eastAsia="仿宋_GB2312" w:cs="仿宋_GB2312"/>
          <w:color w:val="68BE5C" w:themeColor="background1" w:themeShade="A6"/>
          <w:spacing w:val="-10"/>
          <w:sz w:val="24"/>
          <w:szCs w:val="24"/>
        </w:rPr>
      </w:pPr>
      <w:r w:rsidRPr="005A0651">
        <w:rPr>
          <w:rFonts w:ascii="仿宋_GB2312" w:eastAsia="仿宋_GB2312" w:cs="仿宋_GB2312" w:hint="eastAsia"/>
          <w:color w:val="68BE5C" w:themeColor="background1" w:themeShade="A6"/>
          <w:spacing w:val="-10"/>
          <w:sz w:val="24"/>
          <w:szCs w:val="24"/>
        </w:rPr>
        <w:t>不超过5000字</w:t>
      </w:r>
    </w:p>
    <w:p w:rsidR="005A0651" w:rsidRDefault="005A065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D2536" w:rsidRDefault="0029667A" w:rsidP="00FD2536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FD2536">
        <w:rPr>
          <w:rFonts w:ascii="方正小标宋简体" w:eastAsia="方正小标宋简体" w:hAnsi="黑体" w:cs="黑体" w:hint="eastAsia"/>
          <w:sz w:val="44"/>
          <w:szCs w:val="44"/>
        </w:rPr>
        <w:t>东营市人工智能创新应用示范园区申请</w:t>
      </w:r>
    </w:p>
    <w:p w:rsidR="005A7FB8" w:rsidRPr="00FD2536" w:rsidRDefault="0029667A" w:rsidP="00FD2536">
      <w:pPr>
        <w:spacing w:line="600" w:lineRule="exact"/>
        <w:jc w:val="center"/>
        <w:rPr>
          <w:rFonts w:ascii="楷体" w:eastAsia="楷体" w:hAnsi="楷体" w:cs="仿宋"/>
          <w:sz w:val="44"/>
          <w:szCs w:val="44"/>
        </w:rPr>
      </w:pPr>
      <w:r w:rsidRPr="00FD2536">
        <w:rPr>
          <w:rFonts w:ascii="方正小标宋简体" w:eastAsia="方正小标宋简体" w:hAnsi="黑体" w:cs="黑体" w:hint="eastAsia"/>
          <w:sz w:val="44"/>
          <w:szCs w:val="44"/>
        </w:rPr>
        <w:t>报告</w:t>
      </w:r>
      <w:r w:rsidRPr="00FD2536">
        <w:rPr>
          <w:rFonts w:ascii="楷体" w:eastAsia="楷体" w:hAnsi="楷体" w:cs="黑体" w:hint="eastAsia"/>
          <w:sz w:val="44"/>
          <w:szCs w:val="44"/>
        </w:rPr>
        <w:t>（</w:t>
      </w:r>
      <w:r w:rsidR="00FD2536" w:rsidRPr="00FD2536">
        <w:rPr>
          <w:rFonts w:ascii="楷体" w:eastAsia="楷体" w:hAnsi="楷体" w:cs="黑体" w:hint="eastAsia"/>
          <w:sz w:val="44"/>
          <w:szCs w:val="44"/>
        </w:rPr>
        <w:t>参考</w:t>
      </w:r>
      <w:r w:rsidRPr="00FD2536">
        <w:rPr>
          <w:rFonts w:ascii="楷体" w:eastAsia="楷体" w:hAnsi="楷体" w:cs="仿宋" w:hint="eastAsia"/>
          <w:sz w:val="44"/>
          <w:szCs w:val="44"/>
        </w:rPr>
        <w:t>提纲</w:t>
      </w:r>
      <w:r w:rsidRPr="00FD2536">
        <w:rPr>
          <w:rFonts w:ascii="楷体" w:eastAsia="楷体" w:hAnsi="楷体" w:cs="黑体" w:hint="eastAsia"/>
          <w:sz w:val="44"/>
          <w:szCs w:val="44"/>
        </w:rPr>
        <w:t>）</w:t>
      </w:r>
    </w:p>
    <w:p w:rsidR="00FD2536" w:rsidRDefault="00FD2536" w:rsidP="00FD2536">
      <w:pPr>
        <w:spacing w:line="560" w:lineRule="exact"/>
        <w:ind w:leftChars="305" w:left="640"/>
        <w:contextualSpacing/>
        <w:rPr>
          <w:rFonts w:eastAsia="黑体"/>
          <w:sz w:val="32"/>
          <w:szCs w:val="32"/>
        </w:rPr>
      </w:pPr>
    </w:p>
    <w:p w:rsidR="005A7FB8" w:rsidRDefault="00C914E2" w:rsidP="00FD2536">
      <w:pPr>
        <w:spacing w:line="560" w:lineRule="exact"/>
        <w:ind w:leftChars="305" w:left="640"/>
        <w:contextualSpacing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</w:t>
      </w:r>
      <w:r w:rsidR="0029667A">
        <w:rPr>
          <w:rFonts w:eastAsia="黑体"/>
          <w:sz w:val="32"/>
          <w:szCs w:val="32"/>
        </w:rPr>
        <w:t>一</w:t>
      </w:r>
      <w:r>
        <w:rPr>
          <w:rFonts w:eastAsia="黑体" w:hint="eastAsia"/>
          <w:sz w:val="32"/>
          <w:szCs w:val="32"/>
        </w:rPr>
        <w:t>部分</w:t>
      </w:r>
      <w:r>
        <w:rPr>
          <w:rFonts w:eastAsia="黑体" w:hint="eastAsia"/>
          <w:sz w:val="32"/>
          <w:szCs w:val="32"/>
        </w:rPr>
        <w:t xml:space="preserve">  </w:t>
      </w:r>
      <w:r w:rsidR="0029667A">
        <w:rPr>
          <w:rFonts w:eastAsia="黑体"/>
          <w:sz w:val="32"/>
          <w:szCs w:val="32"/>
        </w:rPr>
        <w:t>园区基本情况</w:t>
      </w:r>
    </w:p>
    <w:p w:rsidR="005A7FB8" w:rsidRDefault="0029667A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地理位置、覆盖范围、产业配套设施等。</w:t>
      </w:r>
    </w:p>
    <w:p w:rsidR="00FD2536" w:rsidRDefault="00FD2536" w:rsidP="00FD2536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……</w:t>
      </w:r>
    </w:p>
    <w:p w:rsidR="00FD2536" w:rsidRDefault="00FD2536" w:rsidP="00FD2536">
      <w:pPr>
        <w:spacing w:line="560" w:lineRule="exact"/>
        <w:ind w:firstLineChars="200" w:firstLine="640"/>
        <w:contextualSpacing/>
        <w:jc w:val="center"/>
        <w:rPr>
          <w:rFonts w:eastAsia="黑体"/>
          <w:sz w:val="32"/>
          <w:szCs w:val="32"/>
        </w:rPr>
      </w:pPr>
    </w:p>
    <w:p w:rsidR="005A7FB8" w:rsidRDefault="00C914E2" w:rsidP="00FD2536">
      <w:pPr>
        <w:spacing w:line="560" w:lineRule="exact"/>
        <w:ind w:firstLineChars="200" w:firstLine="640"/>
        <w:contextualSpacing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第二部分</w:t>
      </w:r>
      <w:r>
        <w:rPr>
          <w:rFonts w:eastAsia="黑体" w:hint="eastAsia"/>
          <w:sz w:val="32"/>
          <w:szCs w:val="32"/>
        </w:rPr>
        <w:t xml:space="preserve">  </w:t>
      </w:r>
      <w:r w:rsidR="0029667A">
        <w:rPr>
          <w:rFonts w:eastAsia="黑体"/>
          <w:sz w:val="32"/>
          <w:szCs w:val="32"/>
        </w:rPr>
        <w:t>园区</w:t>
      </w:r>
      <w:r w:rsidR="0029667A">
        <w:rPr>
          <w:rFonts w:eastAsia="黑体" w:hint="eastAsia"/>
          <w:sz w:val="32"/>
          <w:szCs w:val="32"/>
        </w:rPr>
        <w:t>人工智能</w:t>
      </w:r>
      <w:r w:rsidR="0029667A">
        <w:rPr>
          <w:rFonts w:eastAsia="黑体"/>
          <w:sz w:val="32"/>
          <w:szCs w:val="32"/>
        </w:rPr>
        <w:t>发展</w:t>
      </w:r>
      <w:r w:rsidR="0029667A">
        <w:rPr>
          <w:rFonts w:eastAsia="黑体" w:hint="eastAsia"/>
          <w:sz w:val="32"/>
          <w:szCs w:val="32"/>
        </w:rPr>
        <w:t>成效</w:t>
      </w:r>
    </w:p>
    <w:p w:rsidR="005A7FB8" w:rsidRDefault="0029667A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对照认定标准分类逐条说明</w:t>
      </w:r>
    </w:p>
    <w:p w:rsidR="005A7FB8" w:rsidRDefault="0029667A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……</w:t>
      </w:r>
    </w:p>
    <w:p w:rsidR="005A7FB8" w:rsidRDefault="00C914E2">
      <w:pPr>
        <w:spacing w:line="560" w:lineRule="exact"/>
        <w:ind w:firstLineChars="200" w:firstLine="640"/>
        <w:contextualSpacing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第三部分</w:t>
      </w:r>
      <w:r>
        <w:rPr>
          <w:rFonts w:eastAsia="黑体" w:hint="eastAsia"/>
          <w:sz w:val="32"/>
          <w:szCs w:val="32"/>
        </w:rPr>
        <w:t xml:space="preserve">  </w:t>
      </w:r>
      <w:r w:rsidR="0029667A">
        <w:rPr>
          <w:rFonts w:eastAsia="黑体" w:hint="eastAsia"/>
          <w:sz w:val="32"/>
          <w:szCs w:val="32"/>
        </w:rPr>
        <w:t>智慧园区</w:t>
      </w:r>
      <w:r w:rsidR="0029667A">
        <w:rPr>
          <w:rFonts w:eastAsia="黑体"/>
          <w:sz w:val="32"/>
          <w:szCs w:val="32"/>
        </w:rPr>
        <w:t>工作方案</w:t>
      </w:r>
    </w:p>
    <w:p w:rsidR="005A7FB8" w:rsidRDefault="0029667A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（一）园区建设总体目标及发展规划</w:t>
      </w:r>
    </w:p>
    <w:p w:rsidR="005A7FB8" w:rsidRDefault="0029667A">
      <w:pPr>
        <w:spacing w:line="560" w:lineRule="exact"/>
        <w:ind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（二）园区</w:t>
      </w:r>
      <w:r>
        <w:rPr>
          <w:rFonts w:eastAsia="仿宋_GB2312"/>
          <w:sz w:val="32"/>
          <w:szCs w:val="24"/>
        </w:rPr>
        <w:t>项目建设实施方案</w:t>
      </w:r>
      <w:r>
        <w:rPr>
          <w:rFonts w:eastAsia="仿宋_GB2312"/>
          <w:sz w:val="32"/>
          <w:szCs w:val="32"/>
        </w:rPr>
        <w:t>（骨干企业、重点项目建设、重大应用示范项目的实施、新建设的重点行业人工智能技术应用示范项目计划、拟引进的重大高端项目计划、公共服务平台建设等）</w:t>
      </w:r>
    </w:p>
    <w:p w:rsidR="005A7FB8" w:rsidRDefault="0029667A">
      <w:pPr>
        <w:spacing w:line="560" w:lineRule="exact"/>
        <w:ind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（三）组织管理、投入和保障措施</w:t>
      </w:r>
    </w:p>
    <w:p w:rsidR="00FD2536" w:rsidRDefault="00FD2536" w:rsidP="00FD2536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……</w:t>
      </w:r>
    </w:p>
    <w:p w:rsidR="00FD2536" w:rsidRDefault="00FD2536">
      <w:pPr>
        <w:spacing w:line="560" w:lineRule="exact"/>
        <w:ind w:firstLine="640"/>
        <w:contextualSpacing/>
        <w:rPr>
          <w:rFonts w:eastAsia="仿宋_GB2312"/>
          <w:sz w:val="32"/>
          <w:szCs w:val="32"/>
        </w:rPr>
      </w:pPr>
    </w:p>
    <w:p w:rsidR="005A7FB8" w:rsidRDefault="00C914E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第四部分  </w:t>
      </w:r>
      <w:r w:rsidR="0029667A">
        <w:rPr>
          <w:rFonts w:ascii="黑体" w:eastAsia="黑体" w:hAnsi="黑体" w:cs="黑体" w:hint="eastAsia"/>
          <w:sz w:val="32"/>
          <w:szCs w:val="32"/>
        </w:rPr>
        <w:t>支撑材料</w:t>
      </w:r>
    </w:p>
    <w:p w:rsidR="005A7FB8" w:rsidRDefault="0029667A">
      <w:pPr>
        <w:spacing w:line="500" w:lineRule="exact"/>
        <w:ind w:firstLineChars="300" w:firstLine="660"/>
        <w:rPr>
          <w:rFonts w:ascii="仿宋_GB2312" w:eastAsia="仿宋_GB2312" w:cs="仿宋_GB2312"/>
          <w:color w:val="68BE5C" w:themeColor="background1" w:themeShade="A6"/>
          <w:spacing w:val="-10"/>
          <w:sz w:val="24"/>
          <w:szCs w:val="24"/>
        </w:rPr>
      </w:pPr>
      <w:r>
        <w:rPr>
          <w:rFonts w:ascii="仿宋_GB2312" w:eastAsia="仿宋_GB2312" w:cs="仿宋_GB2312" w:hint="eastAsia"/>
          <w:color w:val="68BE5C" w:themeColor="background1" w:themeShade="A6"/>
          <w:spacing w:val="-10"/>
          <w:sz w:val="24"/>
          <w:szCs w:val="24"/>
        </w:rPr>
        <w:t>（对应表格中填写的内容提供证明材料）</w:t>
      </w:r>
    </w:p>
    <w:p w:rsidR="005A7FB8" w:rsidRDefault="005A7FB8" w:rsidP="00FD2536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1817CE" w:rsidRDefault="001817CE" w:rsidP="001817CE">
      <w:pPr>
        <w:widowControl/>
        <w:spacing w:line="360" w:lineRule="auto"/>
        <w:ind w:leftChars="200" w:left="420"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三、项目申报承诺书</w:t>
      </w:r>
    </w:p>
    <w:p w:rsidR="001817CE" w:rsidRDefault="001817CE" w:rsidP="001817CE">
      <w:pPr>
        <w:spacing w:line="560" w:lineRule="exact"/>
        <w:jc w:val="center"/>
        <w:rPr>
          <w:rFonts w:eastAsia="方正小标宋简体"/>
          <w:color w:val="000000"/>
          <w:spacing w:val="20"/>
          <w:sz w:val="44"/>
          <w:szCs w:val="44"/>
        </w:rPr>
      </w:pPr>
    </w:p>
    <w:p w:rsidR="001817CE" w:rsidRDefault="001817CE" w:rsidP="001817CE">
      <w:pPr>
        <w:spacing w:line="560" w:lineRule="exact"/>
        <w:jc w:val="center"/>
        <w:rPr>
          <w:rFonts w:eastAsia="方正小标宋简体"/>
          <w:color w:val="000000"/>
          <w:spacing w:val="20"/>
          <w:sz w:val="44"/>
          <w:szCs w:val="44"/>
        </w:rPr>
      </w:pPr>
      <w:r>
        <w:rPr>
          <w:rFonts w:eastAsia="方正小标宋简体"/>
          <w:color w:val="000000"/>
          <w:spacing w:val="20"/>
          <w:sz w:val="44"/>
          <w:szCs w:val="44"/>
        </w:rPr>
        <w:t>申报材料真实性承诺书</w:t>
      </w:r>
    </w:p>
    <w:p w:rsidR="001817CE" w:rsidRDefault="001817CE" w:rsidP="001817CE">
      <w:pPr>
        <w:rPr>
          <w:sz w:val="30"/>
          <w:szCs w:val="24"/>
        </w:rPr>
      </w:pPr>
    </w:p>
    <w:p w:rsidR="001817CE" w:rsidRDefault="001817CE" w:rsidP="001817CE">
      <w:pPr>
        <w:spacing w:line="600" w:lineRule="exact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东营市工业和信息化局：</w:t>
      </w:r>
    </w:p>
    <w:p w:rsidR="001817CE" w:rsidRDefault="001817CE" w:rsidP="001817CE">
      <w:pPr>
        <w:spacing w:line="600" w:lineRule="exact"/>
        <w:ind w:firstLineChars="200" w:firstLine="640"/>
        <w:contextualSpacing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我单位自愿</w:t>
      </w:r>
      <w:r>
        <w:rPr>
          <w:rFonts w:eastAsia="仿宋_GB2312"/>
          <w:color w:val="000000"/>
          <w:kern w:val="0"/>
          <w:sz w:val="32"/>
          <w:szCs w:val="32"/>
        </w:rPr>
        <w:t>申报</w:t>
      </w:r>
      <w:r>
        <w:rPr>
          <w:rFonts w:eastAsia="仿宋_GB2312" w:hint="eastAsia"/>
          <w:color w:val="000000"/>
          <w:kern w:val="0"/>
          <w:sz w:val="32"/>
          <w:szCs w:val="32"/>
        </w:rPr>
        <w:t>2020</w:t>
      </w:r>
      <w:r>
        <w:rPr>
          <w:rFonts w:eastAsia="仿宋_GB2312" w:hint="eastAsia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</w:rPr>
        <w:t>东营市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优势产业</w:t>
      </w:r>
      <w:r>
        <w:rPr>
          <w:rFonts w:eastAsia="仿宋_GB2312"/>
          <w:color w:val="000000"/>
          <w:kern w:val="0"/>
          <w:sz w:val="32"/>
          <w:szCs w:val="32"/>
        </w:rPr>
        <w:t>+</w:t>
      </w:r>
      <w:r>
        <w:rPr>
          <w:rFonts w:eastAsia="仿宋_GB2312"/>
          <w:color w:val="000000"/>
          <w:kern w:val="0"/>
          <w:sz w:val="32"/>
          <w:szCs w:val="32"/>
        </w:rPr>
        <w:t>人工智能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 w:hint="eastAsia"/>
          <w:color w:val="000000"/>
          <w:kern w:val="0"/>
          <w:sz w:val="32"/>
          <w:szCs w:val="32"/>
        </w:rPr>
        <w:t>试点</w:t>
      </w:r>
      <w:r>
        <w:rPr>
          <w:rFonts w:eastAsia="仿宋_GB2312"/>
          <w:color w:val="000000"/>
          <w:kern w:val="0"/>
          <w:sz w:val="32"/>
          <w:szCs w:val="32"/>
        </w:rPr>
        <w:t>示范项目，为维护公平公正的申报、评审秩序，郑重承诺：</w:t>
      </w:r>
    </w:p>
    <w:p w:rsidR="001817CE" w:rsidRDefault="001817CE" w:rsidP="001817CE">
      <w:pPr>
        <w:spacing w:line="600" w:lineRule="exact"/>
        <w:ind w:firstLineChars="200" w:firstLine="640"/>
        <w:contextualSpacing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我单位所提交的</w:t>
      </w:r>
      <w:r>
        <w:rPr>
          <w:rFonts w:eastAsia="仿宋_GB2312" w:hint="eastAsia"/>
          <w:color w:val="000000"/>
          <w:kern w:val="0"/>
          <w:sz w:val="32"/>
          <w:szCs w:val="32"/>
        </w:rPr>
        <w:t>2020</w:t>
      </w:r>
      <w:r>
        <w:rPr>
          <w:rFonts w:eastAsia="仿宋_GB2312" w:hint="eastAsia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</w:rPr>
        <w:t>东营市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优势产业</w:t>
      </w:r>
      <w:r>
        <w:rPr>
          <w:rFonts w:eastAsia="仿宋_GB2312"/>
          <w:color w:val="000000"/>
          <w:kern w:val="0"/>
          <w:sz w:val="32"/>
          <w:szCs w:val="32"/>
        </w:rPr>
        <w:t>+</w:t>
      </w:r>
      <w:r>
        <w:rPr>
          <w:rFonts w:eastAsia="仿宋_GB2312"/>
          <w:color w:val="000000"/>
          <w:kern w:val="0"/>
          <w:sz w:val="32"/>
          <w:szCs w:val="32"/>
        </w:rPr>
        <w:t>人工智能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 w:hint="eastAsia"/>
          <w:color w:val="000000"/>
          <w:kern w:val="0"/>
          <w:sz w:val="32"/>
          <w:szCs w:val="32"/>
        </w:rPr>
        <w:t>试点</w:t>
      </w:r>
      <w:r>
        <w:rPr>
          <w:rFonts w:eastAsia="仿宋_GB2312"/>
          <w:color w:val="000000"/>
          <w:kern w:val="0"/>
          <w:sz w:val="32"/>
          <w:szCs w:val="32"/>
        </w:rPr>
        <w:t>示范项目申报</w:t>
      </w:r>
      <w:r>
        <w:rPr>
          <w:rFonts w:eastAsia="仿宋_GB2312"/>
          <w:kern w:val="0"/>
          <w:sz w:val="32"/>
          <w:szCs w:val="32"/>
        </w:rPr>
        <w:t>材料</w:t>
      </w:r>
      <w:r>
        <w:rPr>
          <w:rFonts w:eastAsia="仿宋_GB2312" w:hint="eastAsia"/>
          <w:kern w:val="0"/>
          <w:sz w:val="32"/>
          <w:szCs w:val="32"/>
        </w:rPr>
        <w:t>完整、</w:t>
      </w:r>
      <w:r>
        <w:rPr>
          <w:rFonts w:eastAsia="仿宋_GB2312"/>
          <w:kern w:val="0"/>
          <w:sz w:val="32"/>
          <w:szCs w:val="32"/>
        </w:rPr>
        <w:t>准确、真实、有效，</w:t>
      </w:r>
      <w:r>
        <w:rPr>
          <w:rFonts w:eastAsia="仿宋_GB2312"/>
          <w:color w:val="000000"/>
          <w:kern w:val="0"/>
          <w:sz w:val="32"/>
          <w:szCs w:val="32"/>
        </w:rPr>
        <w:t>不存在弄虚作假的行为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若申报材料不实或有虚报、瞒报</w:t>
      </w:r>
      <w:r>
        <w:rPr>
          <w:rFonts w:eastAsia="仿宋_GB2312" w:hint="eastAsia"/>
          <w:sz w:val="32"/>
          <w:szCs w:val="32"/>
        </w:rPr>
        <w:t>、造假</w:t>
      </w:r>
      <w:r>
        <w:rPr>
          <w:rFonts w:eastAsia="仿宋_GB2312"/>
          <w:sz w:val="32"/>
          <w:szCs w:val="32"/>
        </w:rPr>
        <w:t>行为，我单位自愿承担相应法律责任，三年内不再申报东营市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优势产业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人工智能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示范项目。</w:t>
      </w:r>
    </w:p>
    <w:p w:rsidR="001817CE" w:rsidRDefault="001817CE" w:rsidP="001817CE">
      <w:pPr>
        <w:spacing w:line="580" w:lineRule="exact"/>
        <w:ind w:left="640"/>
        <w:contextualSpacing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特此承诺。</w:t>
      </w:r>
    </w:p>
    <w:p w:rsidR="001817CE" w:rsidRDefault="001817CE" w:rsidP="001817CE">
      <w:pPr>
        <w:spacing w:line="580" w:lineRule="exact"/>
        <w:ind w:left="640"/>
        <w:contextualSpacing/>
        <w:jc w:val="left"/>
        <w:rPr>
          <w:rFonts w:eastAsia="仿宋_GB2312"/>
          <w:kern w:val="0"/>
          <w:sz w:val="32"/>
          <w:szCs w:val="32"/>
        </w:rPr>
      </w:pPr>
    </w:p>
    <w:p w:rsidR="001817CE" w:rsidRDefault="001817CE" w:rsidP="001817CE">
      <w:pPr>
        <w:spacing w:line="580" w:lineRule="exact"/>
        <w:ind w:left="640"/>
        <w:contextualSpacing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</w:p>
    <w:p w:rsidR="001817CE" w:rsidRDefault="001817CE" w:rsidP="001817CE">
      <w:pPr>
        <w:spacing w:line="580" w:lineRule="exact"/>
        <w:ind w:left="640"/>
        <w:contextualSpacing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</w:p>
    <w:p w:rsidR="001817CE" w:rsidRDefault="001817CE" w:rsidP="001817CE">
      <w:pPr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园区负责人</w:t>
      </w:r>
      <w:r>
        <w:rPr>
          <w:rFonts w:eastAsia="仿宋_GB2312"/>
          <w:color w:val="000000"/>
          <w:kern w:val="0"/>
          <w:sz w:val="32"/>
          <w:szCs w:val="32"/>
        </w:rPr>
        <w:t>（签名）：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            </w:t>
      </w:r>
    </w:p>
    <w:p w:rsidR="001817CE" w:rsidRDefault="001817CE" w:rsidP="001817CE">
      <w:pPr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1817CE" w:rsidRDefault="001817CE" w:rsidP="001817CE">
      <w:pPr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申报单位（盖章）：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            </w:t>
      </w:r>
    </w:p>
    <w:p w:rsidR="001817CE" w:rsidRDefault="001817CE" w:rsidP="001817CE">
      <w:pPr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817CE" w:rsidRPr="00F8377E" w:rsidRDefault="001817CE" w:rsidP="00F8377E">
      <w:pPr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承诺</w:t>
      </w:r>
      <w:r>
        <w:rPr>
          <w:rFonts w:eastAsia="仿宋_GB2312"/>
          <w:color w:val="000000"/>
          <w:kern w:val="0"/>
          <w:sz w:val="32"/>
          <w:szCs w:val="32"/>
        </w:rPr>
        <w:t>日期：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 xml:space="preserve">     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 xml:space="preserve">     </w:t>
      </w:r>
      <w:r>
        <w:rPr>
          <w:rFonts w:eastAsia="仿宋_GB2312"/>
          <w:color w:val="000000"/>
          <w:kern w:val="0"/>
          <w:sz w:val="32"/>
          <w:szCs w:val="32"/>
        </w:rPr>
        <w:t>日</w:t>
      </w:r>
    </w:p>
    <w:sectPr w:rsidR="001817CE" w:rsidRPr="00F83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2A" w:rsidRDefault="00DF7A2A" w:rsidP="00A71E39">
      <w:r>
        <w:separator/>
      </w:r>
    </w:p>
  </w:endnote>
  <w:endnote w:type="continuationSeparator" w:id="0">
    <w:p w:rsidR="00DF7A2A" w:rsidRDefault="00DF7A2A" w:rsidP="00A7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2A" w:rsidRDefault="00DF7A2A" w:rsidP="00A71E39">
      <w:r>
        <w:separator/>
      </w:r>
    </w:p>
  </w:footnote>
  <w:footnote w:type="continuationSeparator" w:id="0">
    <w:p w:rsidR="00DF7A2A" w:rsidRDefault="00DF7A2A" w:rsidP="00A7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BA1CE"/>
    <w:multiLevelType w:val="singleLevel"/>
    <w:tmpl w:val="9EEBA1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A6954"/>
    <w:rsid w:val="00001490"/>
    <w:rsid w:val="00100F29"/>
    <w:rsid w:val="00172673"/>
    <w:rsid w:val="001817CE"/>
    <w:rsid w:val="0029667A"/>
    <w:rsid w:val="003256BB"/>
    <w:rsid w:val="005A0651"/>
    <w:rsid w:val="005A7FB8"/>
    <w:rsid w:val="005D0162"/>
    <w:rsid w:val="009F4E4C"/>
    <w:rsid w:val="00A16340"/>
    <w:rsid w:val="00A71E39"/>
    <w:rsid w:val="00BC0644"/>
    <w:rsid w:val="00C4136A"/>
    <w:rsid w:val="00C914E2"/>
    <w:rsid w:val="00D41866"/>
    <w:rsid w:val="00DF7A2A"/>
    <w:rsid w:val="00E3076A"/>
    <w:rsid w:val="00E503C6"/>
    <w:rsid w:val="00F8377E"/>
    <w:rsid w:val="00FD2536"/>
    <w:rsid w:val="035B382F"/>
    <w:rsid w:val="0FF10B30"/>
    <w:rsid w:val="15D257A8"/>
    <w:rsid w:val="1C253EF0"/>
    <w:rsid w:val="1CD04E66"/>
    <w:rsid w:val="21896318"/>
    <w:rsid w:val="351A0958"/>
    <w:rsid w:val="364C2233"/>
    <w:rsid w:val="36716320"/>
    <w:rsid w:val="3DD77E56"/>
    <w:rsid w:val="42CA6954"/>
    <w:rsid w:val="489A3650"/>
    <w:rsid w:val="51B23461"/>
    <w:rsid w:val="55AB394D"/>
    <w:rsid w:val="5A955FEB"/>
    <w:rsid w:val="5D545275"/>
    <w:rsid w:val="5F847462"/>
    <w:rsid w:val="61A27B74"/>
    <w:rsid w:val="6E0978F2"/>
    <w:rsid w:val="732E6043"/>
    <w:rsid w:val="79C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1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1E3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71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1E3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726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1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1E3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71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1E3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726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纪曙光</cp:lastModifiedBy>
  <cp:revision>20</cp:revision>
  <dcterms:created xsi:type="dcterms:W3CDTF">2020-08-08T10:20:00Z</dcterms:created>
  <dcterms:modified xsi:type="dcterms:W3CDTF">2020-08-11T08:55:00Z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